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5E" w:rsidRDefault="004E3096" w:rsidP="0083775E">
      <w:pPr>
        <w:spacing w:after="0"/>
        <w:jc w:val="center"/>
        <w:rPr>
          <w:rFonts w:ascii="Arial" w:eastAsia="Times New Roman" w:hAnsi="Arial" w:cs="Arial"/>
          <w:b/>
          <w:sz w:val="24"/>
          <w:szCs w:val="24"/>
        </w:rPr>
      </w:pPr>
      <w:bookmarkStart w:id="0" w:name="_GoBack"/>
      <w:r>
        <w:rPr>
          <w:noProof/>
        </w:rPr>
        <w:drawing>
          <wp:anchor distT="0" distB="0" distL="114300" distR="114300" simplePos="0" relativeHeight="251659776" behindDoc="0" locked="0" layoutInCell="1" allowOverlap="1">
            <wp:simplePos x="0" y="0"/>
            <wp:positionH relativeFrom="column">
              <wp:posOffset>5200650</wp:posOffset>
            </wp:positionH>
            <wp:positionV relativeFrom="paragraph">
              <wp:posOffset>0</wp:posOffset>
            </wp:positionV>
            <wp:extent cx="913753" cy="896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53" cy="896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3775E" w:rsidRPr="0083775E">
        <w:rPr>
          <w:rFonts w:ascii="Arial" w:eastAsia="Times New Roman" w:hAnsi="Arial" w:cs="Arial"/>
          <w:noProof/>
          <w:sz w:val="24"/>
          <w:szCs w:val="24"/>
          <w:lang w:val="en-US"/>
        </w:rPr>
        <w:drawing>
          <wp:anchor distT="0" distB="0" distL="114300" distR="114300" simplePos="0" relativeHeight="251657728" behindDoc="0" locked="0" layoutInCell="1" allowOverlap="1">
            <wp:simplePos x="0" y="0"/>
            <wp:positionH relativeFrom="column">
              <wp:posOffset>43180</wp:posOffset>
            </wp:positionH>
            <wp:positionV relativeFrom="paragraph">
              <wp:posOffset>0</wp:posOffset>
            </wp:positionV>
            <wp:extent cx="847725" cy="1062482"/>
            <wp:effectExtent l="0" t="0" r="0" b="4445"/>
            <wp:wrapSquare wrapText="bothSides"/>
            <wp:docPr id="1" name="Picture 2" descr="C:\Documents and Settings\Mari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ina\Desktop\image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62482"/>
                    </a:xfrm>
                    <a:prstGeom prst="rect">
                      <a:avLst/>
                    </a:prstGeom>
                    <a:noFill/>
                    <a:ln>
                      <a:noFill/>
                    </a:ln>
                  </pic:spPr>
                </pic:pic>
              </a:graphicData>
            </a:graphic>
          </wp:anchor>
        </w:drawing>
      </w:r>
      <w:r w:rsidR="0083775E" w:rsidRPr="0083775E">
        <w:rPr>
          <w:rFonts w:ascii="Arial" w:eastAsia="Times New Roman" w:hAnsi="Arial" w:cs="Arial"/>
          <w:b/>
          <w:sz w:val="24"/>
          <w:szCs w:val="24"/>
        </w:rPr>
        <w:t>MINISTERUL EDUCAȚIEI AL REPUBLICII MOLDOVA</w:t>
      </w:r>
    </w:p>
    <w:p w:rsidR="004E3096" w:rsidRDefault="004E3096" w:rsidP="0083775E">
      <w:pPr>
        <w:spacing w:after="0"/>
        <w:jc w:val="center"/>
        <w:rPr>
          <w:rFonts w:ascii="Arial" w:eastAsia="Times New Roman" w:hAnsi="Arial" w:cs="Arial"/>
          <w:b/>
          <w:sz w:val="24"/>
          <w:szCs w:val="24"/>
        </w:rPr>
      </w:pPr>
    </w:p>
    <w:p w:rsidR="004E3096" w:rsidRPr="0083775E" w:rsidRDefault="004E3096" w:rsidP="0083775E">
      <w:pPr>
        <w:spacing w:after="0"/>
        <w:jc w:val="center"/>
        <w:rPr>
          <w:rFonts w:ascii="Arial" w:eastAsia="Times New Roman" w:hAnsi="Arial" w:cs="Arial"/>
          <w:b/>
          <w:sz w:val="24"/>
          <w:szCs w:val="24"/>
        </w:rPr>
      </w:pPr>
    </w:p>
    <w:p w:rsidR="0083775E" w:rsidRPr="0083775E" w:rsidRDefault="004E3096" w:rsidP="0083775E">
      <w:pPr>
        <w:spacing w:after="0"/>
        <w:jc w:val="center"/>
        <w:rPr>
          <w:rFonts w:ascii="Arial" w:eastAsia="Times New Roman" w:hAnsi="Arial" w:cs="Arial"/>
          <w:b/>
          <w:sz w:val="24"/>
          <w:szCs w:val="24"/>
        </w:rPr>
      </w:pPr>
      <w:r w:rsidRPr="0083775E">
        <w:rPr>
          <w:rFonts w:ascii="Arial" w:eastAsia="Times New Roman" w:hAnsi="Arial" w:cs="Arial"/>
          <w:b/>
          <w:sz w:val="24"/>
          <w:szCs w:val="24"/>
        </w:rPr>
        <w:t xml:space="preserve">LICEUL </w:t>
      </w:r>
      <w:r>
        <w:rPr>
          <w:rFonts w:ascii="Arial" w:eastAsia="Times New Roman" w:hAnsi="Arial" w:cs="Arial"/>
          <w:b/>
          <w:sz w:val="24"/>
          <w:szCs w:val="24"/>
        </w:rPr>
        <w:t>TEORETIC REPUBLICAN ”ARISTOTEL”</w:t>
      </w:r>
    </w:p>
    <w:p w:rsidR="0083775E" w:rsidRPr="0083775E" w:rsidRDefault="0083775E" w:rsidP="0083775E">
      <w:pPr>
        <w:spacing w:after="0"/>
        <w:jc w:val="center"/>
        <w:rPr>
          <w:rFonts w:ascii="Arial" w:eastAsia="Times New Roman" w:hAnsi="Arial" w:cs="Arial"/>
          <w:b/>
          <w:sz w:val="24"/>
          <w:szCs w:val="24"/>
        </w:rPr>
      </w:pPr>
    </w:p>
    <w:p w:rsidR="0083775E" w:rsidRPr="0083775E" w:rsidRDefault="0083775E" w:rsidP="0083775E">
      <w:pPr>
        <w:spacing w:after="0"/>
        <w:jc w:val="center"/>
        <w:rPr>
          <w:rFonts w:ascii="Arial" w:eastAsia="Times New Roman" w:hAnsi="Arial" w:cs="Arial"/>
          <w:b/>
          <w:sz w:val="24"/>
          <w:szCs w:val="24"/>
        </w:rPr>
      </w:pPr>
    </w:p>
    <w:p w:rsidR="0083775E" w:rsidRPr="0083775E" w:rsidRDefault="0083775E" w:rsidP="0083775E">
      <w:pPr>
        <w:spacing w:after="0"/>
        <w:jc w:val="center"/>
        <w:rPr>
          <w:rFonts w:ascii="Arial" w:eastAsia="Times New Roman" w:hAnsi="Arial" w:cs="Arial"/>
          <w:b/>
          <w:sz w:val="24"/>
          <w:szCs w:val="24"/>
        </w:rPr>
      </w:pPr>
    </w:p>
    <w:p w:rsidR="0083775E" w:rsidRPr="0083775E" w:rsidRDefault="0083775E" w:rsidP="0083775E">
      <w:pPr>
        <w:spacing w:after="0"/>
        <w:jc w:val="center"/>
        <w:rPr>
          <w:rFonts w:ascii="Arial" w:eastAsia="Times New Roman" w:hAnsi="Arial" w:cs="Arial"/>
          <w:b/>
          <w:sz w:val="96"/>
          <w:szCs w:val="96"/>
        </w:rPr>
      </w:pPr>
      <w:r w:rsidRPr="0083775E">
        <w:rPr>
          <w:rFonts w:ascii="Arial" w:eastAsia="Times New Roman" w:hAnsi="Arial" w:cs="Arial"/>
          <w:b/>
          <w:sz w:val="96"/>
          <w:szCs w:val="96"/>
        </w:rPr>
        <w:t xml:space="preserve">Curriculum </w:t>
      </w:r>
    </w:p>
    <w:p w:rsidR="0083775E" w:rsidRPr="0083775E" w:rsidRDefault="0083775E" w:rsidP="0083775E">
      <w:pPr>
        <w:spacing w:after="0"/>
        <w:jc w:val="center"/>
        <w:rPr>
          <w:rFonts w:ascii="Arial" w:eastAsia="Times New Roman" w:hAnsi="Arial" w:cs="Arial"/>
          <w:b/>
          <w:sz w:val="40"/>
          <w:szCs w:val="40"/>
        </w:rPr>
      </w:pPr>
      <w:r w:rsidRPr="0083775E">
        <w:rPr>
          <w:rFonts w:ascii="Arial" w:eastAsia="Times New Roman" w:hAnsi="Arial" w:cs="Arial"/>
          <w:b/>
          <w:sz w:val="40"/>
          <w:szCs w:val="40"/>
        </w:rPr>
        <w:t xml:space="preserve">pentru </w:t>
      </w:r>
    </w:p>
    <w:p w:rsidR="0083775E" w:rsidRPr="0083775E" w:rsidRDefault="0083775E" w:rsidP="0083775E">
      <w:pPr>
        <w:spacing w:after="0"/>
        <w:jc w:val="center"/>
        <w:rPr>
          <w:rFonts w:ascii="Arial" w:eastAsia="Times New Roman" w:hAnsi="Arial" w:cs="Arial"/>
          <w:b/>
          <w:i/>
          <w:sz w:val="72"/>
          <w:szCs w:val="72"/>
        </w:rPr>
      </w:pPr>
      <w:r w:rsidRPr="0083775E">
        <w:rPr>
          <w:rFonts w:ascii="Arial" w:eastAsia="Times New Roman" w:hAnsi="Arial" w:cs="Arial"/>
          <w:b/>
          <w:i/>
          <w:sz w:val="72"/>
          <w:szCs w:val="72"/>
        </w:rPr>
        <w:t>Cercetare Științifică și de Creație</w:t>
      </w:r>
    </w:p>
    <w:p w:rsidR="0083775E" w:rsidRPr="0083775E" w:rsidRDefault="0083775E" w:rsidP="0083775E">
      <w:pPr>
        <w:spacing w:after="0"/>
        <w:jc w:val="center"/>
        <w:rPr>
          <w:rFonts w:ascii="Arial" w:eastAsia="Times New Roman" w:hAnsi="Arial" w:cs="Arial"/>
          <w:b/>
          <w:sz w:val="40"/>
          <w:szCs w:val="40"/>
        </w:rPr>
      </w:pPr>
      <w:r w:rsidRPr="0083775E">
        <w:rPr>
          <w:rFonts w:ascii="Arial" w:eastAsia="Times New Roman" w:hAnsi="Arial" w:cs="Arial"/>
          <w:b/>
          <w:sz w:val="40"/>
          <w:szCs w:val="40"/>
        </w:rPr>
        <w:t>(disciplină opțională cu caracter practic)</w:t>
      </w:r>
    </w:p>
    <w:p w:rsidR="0083775E" w:rsidRPr="0083775E" w:rsidRDefault="0083775E" w:rsidP="0083775E">
      <w:pPr>
        <w:spacing w:after="0"/>
        <w:jc w:val="center"/>
        <w:rPr>
          <w:rFonts w:ascii="Arial" w:eastAsia="Times New Roman" w:hAnsi="Arial" w:cs="Arial"/>
          <w:b/>
          <w:sz w:val="40"/>
          <w:szCs w:val="40"/>
        </w:rPr>
      </w:pPr>
    </w:p>
    <w:p w:rsidR="0083775E" w:rsidRPr="0083775E" w:rsidRDefault="0083775E" w:rsidP="0083775E">
      <w:pPr>
        <w:spacing w:after="0"/>
        <w:jc w:val="center"/>
        <w:rPr>
          <w:rFonts w:ascii="Arial" w:eastAsia="Times New Roman" w:hAnsi="Arial" w:cs="Arial"/>
          <w:b/>
          <w:sz w:val="40"/>
          <w:szCs w:val="40"/>
        </w:rPr>
      </w:pPr>
      <w:r w:rsidRPr="0083775E">
        <w:rPr>
          <w:rFonts w:ascii="Arial" w:eastAsia="Times New Roman" w:hAnsi="Arial" w:cs="Arial"/>
          <w:b/>
          <w:sz w:val="40"/>
          <w:szCs w:val="40"/>
        </w:rPr>
        <w:t>clasele X-XII</w:t>
      </w:r>
    </w:p>
    <w:p w:rsidR="0083775E" w:rsidRPr="0083775E" w:rsidRDefault="0083775E" w:rsidP="0083775E">
      <w:pPr>
        <w:spacing w:after="0"/>
        <w:rPr>
          <w:rFonts w:ascii="Arial" w:eastAsia="Times New Roman" w:hAnsi="Arial" w:cs="Arial"/>
          <w:b/>
          <w:sz w:val="40"/>
          <w:szCs w:val="40"/>
        </w:rPr>
      </w:pPr>
    </w:p>
    <w:p w:rsidR="0083775E" w:rsidRPr="0083775E" w:rsidRDefault="0083775E" w:rsidP="0083775E">
      <w:pPr>
        <w:spacing w:after="0"/>
        <w:jc w:val="center"/>
        <w:rPr>
          <w:rFonts w:ascii="Arial" w:eastAsia="Times New Roman" w:hAnsi="Arial" w:cs="Arial"/>
          <w:b/>
          <w:sz w:val="40"/>
          <w:szCs w:val="40"/>
        </w:rPr>
      </w:pPr>
    </w:p>
    <w:p w:rsidR="0083775E" w:rsidRPr="009E0E3C" w:rsidRDefault="0083775E" w:rsidP="0083775E">
      <w:pPr>
        <w:spacing w:after="0"/>
        <w:jc w:val="right"/>
        <w:rPr>
          <w:rFonts w:ascii="Arial" w:eastAsia="Times New Roman" w:hAnsi="Arial" w:cs="Arial"/>
          <w:b/>
          <w:i/>
          <w:sz w:val="28"/>
          <w:szCs w:val="28"/>
        </w:rPr>
      </w:pPr>
      <w:r w:rsidRPr="009E0E3C">
        <w:rPr>
          <w:rFonts w:ascii="Arial" w:eastAsia="Times New Roman" w:hAnsi="Arial" w:cs="Arial"/>
          <w:b/>
          <w:i/>
          <w:sz w:val="28"/>
          <w:szCs w:val="28"/>
        </w:rPr>
        <w:t xml:space="preserve">Autor: </w:t>
      </w:r>
    </w:p>
    <w:p w:rsidR="0083775E" w:rsidRPr="0083775E" w:rsidRDefault="0083775E" w:rsidP="0083775E">
      <w:pPr>
        <w:spacing w:after="0"/>
        <w:jc w:val="right"/>
        <w:rPr>
          <w:rFonts w:ascii="Arial" w:eastAsia="Times New Roman" w:hAnsi="Arial" w:cs="Arial"/>
          <w:b/>
          <w:sz w:val="28"/>
          <w:szCs w:val="28"/>
        </w:rPr>
      </w:pPr>
      <w:r w:rsidRPr="0083775E">
        <w:rPr>
          <w:rFonts w:ascii="Arial" w:eastAsia="Times New Roman" w:hAnsi="Arial" w:cs="Arial"/>
          <w:b/>
          <w:sz w:val="28"/>
          <w:szCs w:val="28"/>
        </w:rPr>
        <w:t xml:space="preserve">Ala Craveț, </w:t>
      </w:r>
    </w:p>
    <w:p w:rsidR="0083775E" w:rsidRPr="0083775E" w:rsidRDefault="0083775E" w:rsidP="0083775E">
      <w:pPr>
        <w:spacing w:after="0"/>
        <w:jc w:val="right"/>
        <w:rPr>
          <w:rFonts w:ascii="Arial" w:eastAsia="Times New Roman" w:hAnsi="Arial" w:cs="Arial"/>
          <w:sz w:val="28"/>
          <w:szCs w:val="28"/>
        </w:rPr>
      </w:pPr>
      <w:r w:rsidRPr="0083775E">
        <w:rPr>
          <w:rFonts w:ascii="Arial" w:eastAsia="Times New Roman" w:hAnsi="Arial" w:cs="Arial"/>
          <w:sz w:val="28"/>
          <w:szCs w:val="28"/>
        </w:rPr>
        <w:t xml:space="preserve">grad didactic superior, </w:t>
      </w:r>
    </w:p>
    <w:p w:rsidR="0083775E" w:rsidRDefault="0083775E" w:rsidP="0083775E">
      <w:pPr>
        <w:spacing w:after="0"/>
        <w:jc w:val="right"/>
        <w:rPr>
          <w:rFonts w:ascii="Arial" w:eastAsia="Times New Roman" w:hAnsi="Arial" w:cs="Arial"/>
          <w:sz w:val="28"/>
          <w:szCs w:val="28"/>
        </w:rPr>
      </w:pPr>
      <w:r w:rsidRPr="0083775E">
        <w:rPr>
          <w:rFonts w:ascii="Arial" w:eastAsia="Times New Roman" w:hAnsi="Arial" w:cs="Arial"/>
          <w:sz w:val="28"/>
          <w:szCs w:val="28"/>
        </w:rPr>
        <w:t>profesoară de geografie</w:t>
      </w:r>
    </w:p>
    <w:p w:rsidR="009E0E3C" w:rsidRPr="0083775E" w:rsidRDefault="009E0E3C" w:rsidP="0083775E">
      <w:pPr>
        <w:spacing w:after="0"/>
        <w:jc w:val="right"/>
        <w:rPr>
          <w:rFonts w:ascii="Arial" w:eastAsia="Times New Roman" w:hAnsi="Arial" w:cs="Arial"/>
          <w:sz w:val="28"/>
          <w:szCs w:val="28"/>
        </w:rPr>
      </w:pPr>
    </w:p>
    <w:p w:rsidR="0083775E" w:rsidRPr="009E0E3C" w:rsidRDefault="0083775E" w:rsidP="0083775E">
      <w:pPr>
        <w:pStyle w:val="2"/>
        <w:shd w:val="clear" w:color="auto" w:fill="FFFFFF"/>
        <w:spacing w:before="0" w:after="30"/>
        <w:jc w:val="right"/>
        <w:rPr>
          <w:rFonts w:ascii="Arial" w:eastAsia="Times New Roman" w:hAnsi="Arial" w:cs="Arial"/>
          <w:i/>
          <w:color w:val="auto"/>
          <w:sz w:val="28"/>
          <w:szCs w:val="28"/>
          <w:lang w:val="ro-RO"/>
        </w:rPr>
      </w:pPr>
      <w:r w:rsidRPr="009E0E3C">
        <w:rPr>
          <w:rFonts w:ascii="Arial" w:eastAsia="Times New Roman" w:hAnsi="Arial" w:cs="Arial"/>
          <w:i/>
          <w:color w:val="auto"/>
          <w:sz w:val="28"/>
          <w:szCs w:val="28"/>
          <w:lang w:val="ro-RO"/>
        </w:rPr>
        <w:t xml:space="preserve">Consultant: </w:t>
      </w:r>
    </w:p>
    <w:p w:rsidR="0083775E" w:rsidRPr="0083775E" w:rsidRDefault="0083775E" w:rsidP="0083775E">
      <w:pPr>
        <w:pStyle w:val="2"/>
        <w:shd w:val="clear" w:color="auto" w:fill="FFFFFF"/>
        <w:spacing w:before="0" w:after="30"/>
        <w:jc w:val="right"/>
        <w:rPr>
          <w:rFonts w:ascii="Arial" w:eastAsia="Times New Roman" w:hAnsi="Arial" w:cs="Arial"/>
          <w:bCs w:val="0"/>
          <w:color w:val="auto"/>
          <w:sz w:val="28"/>
          <w:szCs w:val="28"/>
          <w:lang w:val="ro-RO" w:eastAsia="ru-RU"/>
        </w:rPr>
      </w:pPr>
      <w:r w:rsidRPr="0083775E">
        <w:rPr>
          <w:rFonts w:ascii="Arial" w:eastAsia="Times New Roman" w:hAnsi="Arial" w:cs="Arial"/>
          <w:bCs w:val="0"/>
          <w:color w:val="auto"/>
          <w:sz w:val="28"/>
          <w:szCs w:val="28"/>
          <w:lang w:val="ro-RO" w:eastAsia="ru-RU"/>
        </w:rPr>
        <w:t xml:space="preserve">Pavel Cerbușca, </w:t>
      </w:r>
    </w:p>
    <w:p w:rsidR="0083775E" w:rsidRPr="0083775E" w:rsidRDefault="0083775E" w:rsidP="0083775E">
      <w:pPr>
        <w:spacing w:after="0"/>
        <w:jc w:val="right"/>
        <w:rPr>
          <w:rFonts w:ascii="Arial" w:eastAsia="Times New Roman" w:hAnsi="Arial" w:cs="Arial"/>
          <w:sz w:val="28"/>
          <w:szCs w:val="28"/>
        </w:rPr>
      </w:pPr>
      <w:r w:rsidRPr="0083775E">
        <w:rPr>
          <w:rFonts w:ascii="Arial" w:eastAsia="Times New Roman" w:hAnsi="Arial" w:cs="Arial"/>
          <w:sz w:val="28"/>
          <w:szCs w:val="28"/>
          <w:lang w:eastAsia="ru-RU"/>
        </w:rPr>
        <w:t xml:space="preserve">doctor </w:t>
      </w:r>
      <w:r w:rsidRPr="0083775E">
        <w:rPr>
          <w:rFonts w:ascii="Arial" w:eastAsia="Times New Roman" w:hAnsi="Arial" w:cs="Arial"/>
          <w:bCs/>
          <w:sz w:val="28"/>
          <w:szCs w:val="28"/>
          <w:lang w:eastAsia="ru-RU"/>
        </w:rPr>
        <w:t>în pedagogie</w:t>
      </w:r>
      <w:r w:rsidRPr="0083775E">
        <w:rPr>
          <w:rFonts w:ascii="Arial" w:eastAsia="Times New Roman" w:hAnsi="Arial" w:cs="Arial"/>
          <w:sz w:val="28"/>
          <w:szCs w:val="28"/>
        </w:rPr>
        <w:t xml:space="preserve"> </w:t>
      </w:r>
    </w:p>
    <w:p w:rsidR="0083775E" w:rsidRPr="0083775E" w:rsidRDefault="0083775E" w:rsidP="0083775E">
      <w:pPr>
        <w:spacing w:after="0"/>
        <w:jc w:val="right"/>
        <w:rPr>
          <w:rFonts w:ascii="Arial" w:eastAsia="Times New Roman" w:hAnsi="Arial" w:cs="Arial"/>
          <w:sz w:val="28"/>
          <w:szCs w:val="28"/>
        </w:rPr>
      </w:pPr>
      <w:r w:rsidRPr="0083775E">
        <w:rPr>
          <w:rFonts w:ascii="Arial" w:eastAsia="Times New Roman" w:hAnsi="Arial" w:cs="Arial"/>
          <w:sz w:val="28"/>
          <w:szCs w:val="28"/>
        </w:rPr>
        <w:t xml:space="preserve">vicedirector </w:t>
      </w:r>
    </w:p>
    <w:p w:rsidR="0083775E" w:rsidRPr="0083775E" w:rsidRDefault="0083775E" w:rsidP="0083775E">
      <w:pPr>
        <w:pStyle w:val="2"/>
        <w:shd w:val="clear" w:color="auto" w:fill="FFFFFF"/>
        <w:spacing w:before="0" w:after="30"/>
        <w:jc w:val="right"/>
        <w:rPr>
          <w:rFonts w:ascii="Arial" w:eastAsia="Times New Roman" w:hAnsi="Arial" w:cs="Arial"/>
          <w:b w:val="0"/>
          <w:bCs w:val="0"/>
          <w:color w:val="auto"/>
          <w:sz w:val="28"/>
          <w:szCs w:val="28"/>
          <w:lang w:val="ro-RO" w:eastAsia="ru-RU"/>
        </w:rPr>
      </w:pPr>
    </w:p>
    <w:p w:rsidR="0083775E" w:rsidRDefault="0083775E" w:rsidP="0083775E">
      <w:pPr>
        <w:spacing w:after="0"/>
        <w:jc w:val="center"/>
        <w:rPr>
          <w:rFonts w:ascii="Times New Roman" w:hAnsi="Times New Roman" w:cs="Times New Roman"/>
          <w:b/>
          <w:bCs/>
          <w:sz w:val="28"/>
          <w:szCs w:val="28"/>
        </w:rPr>
      </w:pPr>
    </w:p>
    <w:p w:rsidR="00C819F3" w:rsidRPr="0083775E" w:rsidRDefault="00C819F3" w:rsidP="0083775E">
      <w:pPr>
        <w:spacing w:after="0"/>
        <w:jc w:val="center"/>
        <w:rPr>
          <w:rFonts w:ascii="Arial" w:eastAsia="Times New Roman" w:hAnsi="Arial" w:cs="Arial"/>
          <w:b/>
          <w:sz w:val="28"/>
          <w:szCs w:val="28"/>
        </w:rPr>
      </w:pPr>
    </w:p>
    <w:p w:rsidR="004E3096" w:rsidRDefault="004E3096" w:rsidP="0083775E">
      <w:pPr>
        <w:spacing w:after="0"/>
        <w:rPr>
          <w:rFonts w:ascii="Arial" w:eastAsia="Times New Roman" w:hAnsi="Arial" w:cs="Arial"/>
          <w:b/>
          <w:sz w:val="40"/>
          <w:szCs w:val="40"/>
        </w:rPr>
      </w:pPr>
    </w:p>
    <w:p w:rsidR="000713F2" w:rsidRPr="0083775E" w:rsidRDefault="000713F2" w:rsidP="0083775E">
      <w:pPr>
        <w:spacing w:after="0"/>
        <w:rPr>
          <w:rFonts w:ascii="Arial" w:eastAsia="Times New Roman" w:hAnsi="Arial" w:cs="Arial"/>
          <w:b/>
          <w:sz w:val="40"/>
          <w:szCs w:val="40"/>
        </w:rPr>
      </w:pPr>
    </w:p>
    <w:p w:rsidR="00B7748E" w:rsidRDefault="0083775E" w:rsidP="009E0E3C">
      <w:pPr>
        <w:spacing w:after="0"/>
        <w:jc w:val="center"/>
        <w:rPr>
          <w:rFonts w:ascii="Arial" w:eastAsia="Times New Roman" w:hAnsi="Arial" w:cs="Arial"/>
          <w:b/>
          <w:sz w:val="28"/>
          <w:szCs w:val="28"/>
        </w:rPr>
      </w:pPr>
      <w:r w:rsidRPr="0083775E">
        <w:rPr>
          <w:rFonts w:ascii="Arial" w:eastAsia="Times New Roman" w:hAnsi="Arial" w:cs="Arial"/>
          <w:b/>
          <w:sz w:val="28"/>
          <w:szCs w:val="28"/>
        </w:rPr>
        <w:t>Chişinău</w:t>
      </w:r>
    </w:p>
    <w:p w:rsidR="004E3096" w:rsidRPr="0083775E" w:rsidRDefault="004E3096" w:rsidP="009E0E3C">
      <w:pPr>
        <w:spacing w:after="0"/>
        <w:jc w:val="center"/>
        <w:rPr>
          <w:rFonts w:ascii="Arial" w:eastAsia="Times New Roman" w:hAnsi="Arial" w:cs="Arial"/>
          <w:b/>
          <w:sz w:val="28"/>
          <w:szCs w:val="28"/>
        </w:rPr>
      </w:pPr>
    </w:p>
    <w:p w:rsidR="007C420E" w:rsidRDefault="007C420E" w:rsidP="0083775E">
      <w:pPr>
        <w:spacing w:after="0"/>
        <w:jc w:val="center"/>
        <w:rPr>
          <w:rFonts w:ascii="Arial" w:eastAsia="Times New Roman" w:hAnsi="Arial" w:cs="Arial"/>
          <w:b/>
          <w:i/>
          <w:sz w:val="28"/>
          <w:szCs w:val="28"/>
        </w:rPr>
      </w:pPr>
    </w:p>
    <w:p w:rsidR="0083775E" w:rsidRPr="0083775E" w:rsidRDefault="0083775E" w:rsidP="0083775E">
      <w:pPr>
        <w:spacing w:after="0"/>
        <w:jc w:val="center"/>
        <w:rPr>
          <w:rFonts w:ascii="Arial" w:eastAsia="Times New Roman" w:hAnsi="Arial" w:cs="Arial"/>
          <w:b/>
          <w:i/>
          <w:sz w:val="28"/>
          <w:szCs w:val="28"/>
        </w:rPr>
      </w:pPr>
      <w:r w:rsidRPr="0083775E">
        <w:rPr>
          <w:rFonts w:ascii="Arial" w:eastAsia="Times New Roman" w:hAnsi="Arial" w:cs="Arial"/>
          <w:b/>
          <w:i/>
          <w:sz w:val="28"/>
          <w:szCs w:val="28"/>
        </w:rPr>
        <w:t xml:space="preserve">CUPRINS: </w:t>
      </w:r>
    </w:p>
    <w:p w:rsidR="0083775E" w:rsidRPr="0083775E" w:rsidRDefault="0083775E" w:rsidP="0083775E">
      <w:pPr>
        <w:spacing w:after="0"/>
        <w:jc w:val="center"/>
        <w:rPr>
          <w:rFonts w:ascii="Arial" w:eastAsia="Times New Roman" w:hAnsi="Arial" w:cs="Arial"/>
          <w:b/>
          <w:i/>
          <w:sz w:val="28"/>
          <w:szCs w:val="28"/>
        </w:rPr>
      </w:pPr>
    </w:p>
    <w:p w:rsidR="0083775E" w:rsidRPr="0083775E" w:rsidRDefault="0083775E" w:rsidP="0083775E">
      <w:pPr>
        <w:spacing w:after="0"/>
        <w:jc w:val="center"/>
        <w:rPr>
          <w:rFonts w:ascii="Arial" w:eastAsia="Times New Roman" w:hAnsi="Arial" w:cs="Arial"/>
          <w:b/>
          <w:i/>
          <w:sz w:val="28"/>
          <w:szCs w:val="28"/>
        </w:rPr>
      </w:pPr>
    </w:p>
    <w:p w:rsidR="0083775E" w:rsidRPr="0083775E" w:rsidRDefault="0083775E" w:rsidP="0083775E">
      <w:pPr>
        <w:spacing w:after="0"/>
        <w:rPr>
          <w:rFonts w:ascii="Arial" w:eastAsia="Times New Roman" w:hAnsi="Arial" w:cs="Arial"/>
          <w:b/>
          <w:i/>
          <w:sz w:val="24"/>
          <w:szCs w:val="24"/>
        </w:rPr>
      </w:pPr>
      <w:r w:rsidRPr="0083775E">
        <w:rPr>
          <w:rFonts w:ascii="Arial" w:eastAsia="Times New Roman" w:hAnsi="Arial" w:cs="Arial"/>
          <w:b/>
          <w:i/>
          <w:sz w:val="24"/>
          <w:szCs w:val="24"/>
        </w:rPr>
        <w:t xml:space="preserve">                Preliminarii</w:t>
      </w:r>
    </w:p>
    <w:p w:rsidR="0083775E" w:rsidRPr="0083775E" w:rsidRDefault="0083775E" w:rsidP="0083775E">
      <w:pPr>
        <w:spacing w:after="0"/>
        <w:rPr>
          <w:rFonts w:ascii="Arial" w:eastAsia="Times New Roman" w:hAnsi="Arial" w:cs="Arial"/>
          <w:b/>
          <w:i/>
          <w:sz w:val="24"/>
          <w:szCs w:val="24"/>
        </w:rPr>
      </w:pPr>
    </w:p>
    <w:p w:rsidR="0083775E" w:rsidRPr="0083775E" w:rsidRDefault="0083775E" w:rsidP="0083775E">
      <w:pPr>
        <w:pStyle w:val="aa"/>
        <w:numPr>
          <w:ilvl w:val="0"/>
          <w:numId w:val="4"/>
        </w:numPr>
        <w:spacing w:after="0"/>
        <w:rPr>
          <w:rFonts w:ascii="Arial" w:eastAsia="Times New Roman" w:hAnsi="Arial" w:cs="Arial"/>
          <w:b/>
          <w:sz w:val="24"/>
          <w:szCs w:val="24"/>
        </w:rPr>
      </w:pPr>
      <w:r w:rsidRPr="0083775E">
        <w:rPr>
          <w:rFonts w:ascii="Arial" w:eastAsia="Times New Roman" w:hAnsi="Arial" w:cs="Arial"/>
          <w:b/>
          <w:sz w:val="24"/>
          <w:szCs w:val="24"/>
        </w:rPr>
        <w:t>Repere conceptuale</w:t>
      </w:r>
    </w:p>
    <w:p w:rsidR="0083775E" w:rsidRPr="0083775E" w:rsidRDefault="0083775E" w:rsidP="0083775E">
      <w:pPr>
        <w:pStyle w:val="aa"/>
        <w:spacing w:after="0"/>
        <w:ind w:left="1080"/>
        <w:rPr>
          <w:rFonts w:ascii="Arial" w:eastAsia="Times New Roman" w:hAnsi="Arial" w:cs="Arial"/>
          <w:b/>
          <w:sz w:val="24"/>
          <w:szCs w:val="24"/>
        </w:rPr>
      </w:pPr>
    </w:p>
    <w:p w:rsidR="0083775E" w:rsidRPr="0083775E" w:rsidRDefault="0083775E" w:rsidP="0083775E">
      <w:pPr>
        <w:pStyle w:val="aa"/>
        <w:numPr>
          <w:ilvl w:val="0"/>
          <w:numId w:val="4"/>
        </w:numPr>
        <w:spacing w:after="0"/>
        <w:rPr>
          <w:rFonts w:ascii="Arial" w:eastAsia="Times New Roman" w:hAnsi="Arial" w:cs="Arial"/>
          <w:b/>
          <w:sz w:val="24"/>
          <w:szCs w:val="24"/>
        </w:rPr>
      </w:pPr>
      <w:r w:rsidRPr="0083775E">
        <w:rPr>
          <w:rFonts w:ascii="Arial" w:eastAsia="Times New Roman" w:hAnsi="Arial" w:cs="Arial"/>
          <w:b/>
          <w:sz w:val="24"/>
          <w:szCs w:val="24"/>
        </w:rPr>
        <w:t>Competențe generale și specifice</w:t>
      </w:r>
    </w:p>
    <w:p w:rsidR="0083775E" w:rsidRPr="0083775E" w:rsidRDefault="0083775E" w:rsidP="0083775E">
      <w:pPr>
        <w:spacing w:after="0"/>
        <w:rPr>
          <w:rFonts w:ascii="Arial" w:eastAsia="Times New Roman" w:hAnsi="Arial" w:cs="Arial"/>
          <w:b/>
          <w:sz w:val="24"/>
          <w:szCs w:val="24"/>
        </w:rPr>
      </w:pPr>
    </w:p>
    <w:p w:rsidR="0083775E" w:rsidRPr="0083775E" w:rsidRDefault="0083775E" w:rsidP="0083775E">
      <w:pPr>
        <w:pStyle w:val="aa"/>
        <w:numPr>
          <w:ilvl w:val="0"/>
          <w:numId w:val="4"/>
        </w:numPr>
        <w:spacing w:after="0"/>
        <w:rPr>
          <w:rFonts w:ascii="Arial" w:eastAsia="Times New Roman" w:hAnsi="Arial" w:cs="Arial"/>
          <w:b/>
          <w:sz w:val="24"/>
          <w:szCs w:val="24"/>
        </w:rPr>
      </w:pPr>
      <w:r w:rsidRPr="0083775E">
        <w:rPr>
          <w:rFonts w:ascii="Arial" w:eastAsia="Times New Roman" w:hAnsi="Arial" w:cs="Arial"/>
          <w:b/>
          <w:sz w:val="24"/>
          <w:szCs w:val="24"/>
        </w:rPr>
        <w:t>Sugestii de conținuturi</w:t>
      </w:r>
    </w:p>
    <w:p w:rsidR="0083775E" w:rsidRPr="0083775E" w:rsidRDefault="0083775E" w:rsidP="0083775E">
      <w:pPr>
        <w:spacing w:after="0"/>
        <w:rPr>
          <w:rFonts w:ascii="Arial" w:eastAsia="Times New Roman" w:hAnsi="Arial" w:cs="Arial"/>
          <w:b/>
          <w:sz w:val="24"/>
          <w:szCs w:val="24"/>
        </w:rPr>
      </w:pPr>
    </w:p>
    <w:p w:rsidR="0083775E" w:rsidRPr="0083775E" w:rsidRDefault="0083775E" w:rsidP="0083775E">
      <w:pPr>
        <w:pStyle w:val="aa"/>
        <w:numPr>
          <w:ilvl w:val="0"/>
          <w:numId w:val="4"/>
        </w:numPr>
        <w:spacing w:after="160" w:line="259" w:lineRule="auto"/>
        <w:rPr>
          <w:rFonts w:ascii="Arial" w:eastAsia="Times New Roman" w:hAnsi="Arial" w:cs="Arial"/>
          <w:b/>
          <w:sz w:val="24"/>
          <w:szCs w:val="24"/>
        </w:rPr>
      </w:pPr>
      <w:r w:rsidRPr="0083775E">
        <w:rPr>
          <w:rFonts w:ascii="Arial" w:eastAsia="Times New Roman" w:hAnsi="Arial" w:cs="Arial"/>
          <w:b/>
          <w:sz w:val="24"/>
          <w:szCs w:val="24"/>
        </w:rPr>
        <w:t>Sugestii metodologoce</w:t>
      </w:r>
    </w:p>
    <w:p w:rsidR="0083775E" w:rsidRPr="0083775E" w:rsidRDefault="0083775E" w:rsidP="0083775E">
      <w:pPr>
        <w:pStyle w:val="aa"/>
        <w:rPr>
          <w:rFonts w:ascii="Arial" w:eastAsia="Times New Roman" w:hAnsi="Arial" w:cs="Arial"/>
          <w:b/>
          <w:sz w:val="24"/>
          <w:szCs w:val="24"/>
        </w:rPr>
      </w:pPr>
    </w:p>
    <w:p w:rsidR="0083775E" w:rsidRPr="0083775E" w:rsidRDefault="0083775E" w:rsidP="0083775E">
      <w:pPr>
        <w:pStyle w:val="aa"/>
        <w:numPr>
          <w:ilvl w:val="0"/>
          <w:numId w:val="4"/>
        </w:numPr>
        <w:spacing w:after="160" w:line="259" w:lineRule="auto"/>
        <w:rPr>
          <w:rFonts w:ascii="Arial" w:eastAsia="Times New Roman" w:hAnsi="Arial" w:cs="Arial"/>
          <w:b/>
          <w:sz w:val="24"/>
          <w:szCs w:val="24"/>
        </w:rPr>
      </w:pPr>
      <w:r w:rsidRPr="0083775E">
        <w:rPr>
          <w:rFonts w:ascii="Arial" w:eastAsia="Times New Roman" w:hAnsi="Arial" w:cs="Arial"/>
          <w:b/>
          <w:sz w:val="24"/>
          <w:szCs w:val="24"/>
        </w:rPr>
        <w:t>Sugestii de evaluare</w:t>
      </w:r>
    </w:p>
    <w:p w:rsidR="0083775E" w:rsidRPr="0083775E" w:rsidRDefault="0083775E" w:rsidP="0083775E">
      <w:pPr>
        <w:pStyle w:val="aa"/>
        <w:rPr>
          <w:rFonts w:ascii="Arial" w:eastAsia="Times New Roman" w:hAnsi="Arial" w:cs="Arial"/>
          <w:b/>
          <w:sz w:val="24"/>
          <w:szCs w:val="24"/>
        </w:rPr>
      </w:pPr>
    </w:p>
    <w:p w:rsidR="0083775E" w:rsidRPr="0083775E" w:rsidRDefault="0083775E" w:rsidP="0083775E">
      <w:pPr>
        <w:pStyle w:val="aa"/>
        <w:numPr>
          <w:ilvl w:val="0"/>
          <w:numId w:val="4"/>
        </w:numPr>
        <w:spacing w:after="160" w:line="259" w:lineRule="auto"/>
        <w:rPr>
          <w:rFonts w:ascii="Arial" w:eastAsia="Times New Roman" w:hAnsi="Arial" w:cs="Arial"/>
          <w:b/>
          <w:sz w:val="24"/>
          <w:szCs w:val="24"/>
        </w:rPr>
      </w:pPr>
      <w:r w:rsidRPr="0083775E">
        <w:rPr>
          <w:rFonts w:ascii="Arial" w:eastAsia="Times New Roman" w:hAnsi="Arial" w:cs="Arial"/>
          <w:b/>
          <w:sz w:val="24"/>
          <w:szCs w:val="24"/>
        </w:rPr>
        <w:t>Concluzii</w:t>
      </w:r>
    </w:p>
    <w:p w:rsidR="0083775E" w:rsidRPr="0083775E" w:rsidRDefault="0083775E" w:rsidP="0083775E">
      <w:pPr>
        <w:spacing w:after="0"/>
        <w:rPr>
          <w:rFonts w:ascii="Arial" w:eastAsia="Times New Roman" w:hAnsi="Arial" w:cs="Arial"/>
          <w:b/>
          <w:sz w:val="24"/>
          <w:szCs w:val="24"/>
        </w:rPr>
      </w:pPr>
    </w:p>
    <w:p w:rsidR="0083775E" w:rsidRPr="0083775E" w:rsidRDefault="0083775E" w:rsidP="0083775E">
      <w:pPr>
        <w:pStyle w:val="aa"/>
        <w:numPr>
          <w:ilvl w:val="0"/>
          <w:numId w:val="4"/>
        </w:numPr>
        <w:spacing w:after="0"/>
        <w:rPr>
          <w:rFonts w:ascii="Arial" w:eastAsia="Times New Roman" w:hAnsi="Arial" w:cs="Arial"/>
          <w:b/>
          <w:sz w:val="24"/>
          <w:szCs w:val="24"/>
        </w:rPr>
      </w:pPr>
      <w:r w:rsidRPr="0083775E">
        <w:rPr>
          <w:rFonts w:ascii="Arial" w:eastAsia="Times New Roman" w:hAnsi="Arial" w:cs="Arial"/>
          <w:b/>
          <w:sz w:val="24"/>
          <w:szCs w:val="24"/>
        </w:rPr>
        <w:t>Bibliografie</w:t>
      </w:r>
    </w:p>
    <w:p w:rsidR="0083775E" w:rsidRPr="0083775E" w:rsidRDefault="0083775E" w:rsidP="0083775E">
      <w:pPr>
        <w:spacing w:after="0"/>
        <w:rPr>
          <w:rFonts w:ascii="Arial" w:eastAsia="Times New Roman" w:hAnsi="Arial" w:cs="Arial"/>
          <w:b/>
          <w:sz w:val="24"/>
          <w:szCs w:val="24"/>
        </w:rPr>
      </w:pPr>
    </w:p>
    <w:p w:rsidR="0083775E" w:rsidRPr="0083775E" w:rsidRDefault="0083775E" w:rsidP="0083775E">
      <w:pPr>
        <w:pStyle w:val="aa"/>
        <w:numPr>
          <w:ilvl w:val="0"/>
          <w:numId w:val="4"/>
        </w:numPr>
        <w:spacing w:after="0"/>
        <w:rPr>
          <w:rFonts w:ascii="Arial" w:eastAsia="Times New Roman" w:hAnsi="Arial" w:cs="Arial"/>
          <w:b/>
          <w:sz w:val="24"/>
          <w:szCs w:val="24"/>
        </w:rPr>
      </w:pPr>
      <w:r w:rsidRPr="0083775E">
        <w:rPr>
          <w:rFonts w:ascii="Arial" w:eastAsia="Times New Roman" w:hAnsi="Arial" w:cs="Arial"/>
          <w:b/>
          <w:sz w:val="24"/>
          <w:szCs w:val="24"/>
        </w:rPr>
        <w:t>Anexe</w:t>
      </w:r>
    </w:p>
    <w:p w:rsidR="0083775E" w:rsidRPr="0083775E" w:rsidRDefault="0083775E" w:rsidP="0083775E">
      <w:pPr>
        <w:spacing w:after="0"/>
        <w:jc w:val="center"/>
        <w:rPr>
          <w:rFonts w:ascii="Arial" w:eastAsia="Times New Roman" w:hAnsi="Arial" w:cs="Arial"/>
          <w:b/>
          <w:i/>
          <w:sz w:val="28"/>
          <w:szCs w:val="28"/>
        </w:rPr>
      </w:pPr>
    </w:p>
    <w:p w:rsidR="0083775E" w:rsidRPr="0083775E" w:rsidRDefault="0083775E" w:rsidP="0083775E">
      <w:pPr>
        <w:spacing w:after="0"/>
        <w:jc w:val="center"/>
        <w:rPr>
          <w:rFonts w:ascii="Arial" w:eastAsia="Times New Roman" w:hAnsi="Arial" w:cs="Arial"/>
          <w:b/>
          <w:i/>
          <w:sz w:val="28"/>
          <w:szCs w:val="28"/>
        </w:rPr>
      </w:pPr>
    </w:p>
    <w:p w:rsidR="0083775E" w:rsidRPr="0083775E" w:rsidRDefault="0083775E" w:rsidP="0083775E">
      <w:pPr>
        <w:spacing w:after="0"/>
        <w:jc w:val="center"/>
        <w:rPr>
          <w:rFonts w:ascii="Arial" w:eastAsia="Times New Roman" w:hAnsi="Arial" w:cs="Arial"/>
          <w:b/>
          <w:i/>
          <w:sz w:val="28"/>
          <w:szCs w:val="28"/>
        </w:rPr>
      </w:pPr>
    </w:p>
    <w:p w:rsidR="007C196E" w:rsidRPr="0083775E" w:rsidRDefault="007C196E">
      <w:pPr>
        <w:rPr>
          <w:rFonts w:ascii="Times New Roman" w:hAnsi="Times New Roman" w:cs="Times New Roman"/>
          <w:sz w:val="40"/>
          <w:szCs w:val="40"/>
        </w:rPr>
      </w:pPr>
    </w:p>
    <w:p w:rsidR="007C196E" w:rsidRPr="0083775E" w:rsidRDefault="007C196E">
      <w:pPr>
        <w:rPr>
          <w:rFonts w:ascii="Times New Roman" w:hAnsi="Times New Roman" w:cs="Times New Roman"/>
          <w:sz w:val="40"/>
          <w:szCs w:val="40"/>
        </w:rPr>
      </w:pPr>
    </w:p>
    <w:p w:rsidR="007C196E" w:rsidRPr="0083775E" w:rsidRDefault="007C196E">
      <w:pPr>
        <w:rPr>
          <w:rFonts w:ascii="Times New Roman" w:hAnsi="Times New Roman" w:cs="Times New Roman"/>
          <w:sz w:val="40"/>
          <w:szCs w:val="40"/>
        </w:rPr>
      </w:pPr>
    </w:p>
    <w:p w:rsidR="0013332F" w:rsidRPr="0083775E" w:rsidRDefault="0013332F">
      <w:pPr>
        <w:rPr>
          <w:rFonts w:ascii="Times New Roman" w:hAnsi="Times New Roman" w:cs="Times New Roman"/>
          <w:sz w:val="40"/>
          <w:szCs w:val="40"/>
        </w:rPr>
      </w:pPr>
    </w:p>
    <w:p w:rsidR="0083775E" w:rsidRPr="0083775E" w:rsidRDefault="0083775E">
      <w:pPr>
        <w:rPr>
          <w:rFonts w:ascii="Times New Roman" w:hAnsi="Times New Roman" w:cs="Times New Roman"/>
          <w:sz w:val="24"/>
          <w:szCs w:val="24"/>
        </w:rPr>
      </w:pPr>
    </w:p>
    <w:p w:rsidR="0083775E" w:rsidRPr="0083775E" w:rsidRDefault="0083775E" w:rsidP="0013332F">
      <w:pPr>
        <w:rPr>
          <w:rFonts w:ascii="Times New Roman" w:hAnsi="Times New Roman" w:cs="Times New Roman"/>
          <w:b/>
          <w:bCs/>
          <w:sz w:val="28"/>
          <w:szCs w:val="28"/>
        </w:rPr>
      </w:pPr>
    </w:p>
    <w:p w:rsidR="0083775E" w:rsidRDefault="0083775E" w:rsidP="0013332F">
      <w:pPr>
        <w:rPr>
          <w:rFonts w:ascii="Times New Roman" w:hAnsi="Times New Roman" w:cs="Times New Roman"/>
          <w:b/>
          <w:bCs/>
          <w:sz w:val="28"/>
          <w:szCs w:val="28"/>
        </w:rPr>
      </w:pPr>
    </w:p>
    <w:p w:rsidR="003330C0" w:rsidRDefault="003330C0" w:rsidP="0013332F">
      <w:pPr>
        <w:rPr>
          <w:rFonts w:ascii="Times New Roman" w:hAnsi="Times New Roman" w:cs="Times New Roman"/>
          <w:b/>
          <w:bCs/>
          <w:sz w:val="28"/>
          <w:szCs w:val="28"/>
        </w:rPr>
      </w:pPr>
    </w:p>
    <w:p w:rsidR="003330C0" w:rsidRDefault="003330C0" w:rsidP="0013332F">
      <w:pPr>
        <w:rPr>
          <w:rFonts w:ascii="Times New Roman" w:hAnsi="Times New Roman" w:cs="Times New Roman"/>
          <w:b/>
          <w:bCs/>
          <w:sz w:val="28"/>
          <w:szCs w:val="28"/>
        </w:rPr>
      </w:pPr>
    </w:p>
    <w:p w:rsidR="00B7748E" w:rsidRPr="0083775E" w:rsidRDefault="00B7748E" w:rsidP="00B7748E">
      <w:pPr>
        <w:rPr>
          <w:rFonts w:ascii="Times New Roman" w:hAnsi="Times New Roman" w:cs="Times New Roman"/>
          <w:b/>
          <w:bCs/>
          <w:sz w:val="28"/>
          <w:szCs w:val="28"/>
        </w:rPr>
      </w:pPr>
    </w:p>
    <w:p w:rsidR="007C420E" w:rsidRDefault="007C420E" w:rsidP="0083775E">
      <w:pPr>
        <w:spacing w:after="0"/>
        <w:jc w:val="center"/>
        <w:rPr>
          <w:rFonts w:ascii="Times New Roman" w:hAnsi="Times New Roman" w:cs="Times New Roman"/>
          <w:b/>
          <w:bCs/>
          <w:i/>
          <w:iCs/>
          <w:sz w:val="32"/>
          <w:szCs w:val="32"/>
        </w:rPr>
      </w:pPr>
    </w:p>
    <w:p w:rsidR="007C420E" w:rsidRDefault="007C420E" w:rsidP="0083775E">
      <w:pPr>
        <w:spacing w:after="0"/>
        <w:jc w:val="center"/>
        <w:rPr>
          <w:rFonts w:ascii="Times New Roman" w:hAnsi="Times New Roman" w:cs="Times New Roman"/>
          <w:b/>
          <w:bCs/>
          <w:i/>
          <w:iCs/>
          <w:sz w:val="32"/>
          <w:szCs w:val="32"/>
        </w:rPr>
      </w:pPr>
    </w:p>
    <w:p w:rsidR="0013332F" w:rsidRPr="00B7748E" w:rsidRDefault="0013332F" w:rsidP="0083775E">
      <w:pPr>
        <w:spacing w:after="0"/>
        <w:jc w:val="center"/>
        <w:rPr>
          <w:rFonts w:ascii="Times New Roman" w:hAnsi="Times New Roman" w:cs="Times New Roman"/>
          <w:b/>
          <w:bCs/>
          <w:i/>
          <w:iCs/>
          <w:sz w:val="32"/>
          <w:szCs w:val="32"/>
        </w:rPr>
      </w:pPr>
      <w:r w:rsidRPr="00B7748E">
        <w:rPr>
          <w:rFonts w:ascii="Times New Roman" w:hAnsi="Times New Roman" w:cs="Times New Roman"/>
          <w:b/>
          <w:bCs/>
          <w:i/>
          <w:iCs/>
          <w:sz w:val="32"/>
          <w:szCs w:val="32"/>
        </w:rPr>
        <w:t>Preliminarii</w:t>
      </w:r>
    </w:p>
    <w:p w:rsidR="0083775E" w:rsidRPr="00B7748E" w:rsidRDefault="0083775E" w:rsidP="0083775E">
      <w:pPr>
        <w:spacing w:after="0"/>
        <w:jc w:val="both"/>
        <w:rPr>
          <w:rFonts w:ascii="Times New Roman" w:hAnsi="Times New Roman" w:cs="Times New Roman"/>
          <w:b/>
          <w:bCs/>
          <w:iCs/>
          <w:sz w:val="28"/>
          <w:szCs w:val="28"/>
        </w:rPr>
      </w:pPr>
    </w:p>
    <w:p w:rsidR="0013332F" w:rsidRPr="00344AC3" w:rsidRDefault="0013332F"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 xml:space="preserve">Curriculumul şcolar la </w:t>
      </w:r>
      <w:r w:rsidR="00436662" w:rsidRPr="00344AC3">
        <w:rPr>
          <w:rFonts w:ascii="Times New Roman" w:hAnsi="Times New Roman" w:cs="Times New Roman"/>
          <w:iCs/>
          <w:sz w:val="24"/>
          <w:szCs w:val="24"/>
        </w:rPr>
        <w:t>i</w:t>
      </w:r>
      <w:r w:rsidRPr="00344AC3">
        <w:rPr>
          <w:rFonts w:ascii="Times New Roman" w:hAnsi="Times New Roman" w:cs="Times New Roman"/>
          <w:iCs/>
          <w:sz w:val="24"/>
          <w:szCs w:val="24"/>
        </w:rPr>
        <w:t>nițier</w:t>
      </w:r>
      <w:r w:rsidR="00C31D0F" w:rsidRPr="00344AC3">
        <w:rPr>
          <w:rFonts w:ascii="Times New Roman" w:hAnsi="Times New Roman" w:cs="Times New Roman"/>
          <w:iCs/>
          <w:sz w:val="24"/>
          <w:szCs w:val="24"/>
        </w:rPr>
        <w:t xml:space="preserve">e </w:t>
      </w:r>
      <w:r w:rsidR="00436662" w:rsidRPr="00344AC3">
        <w:rPr>
          <w:rFonts w:ascii="Times New Roman" w:hAnsi="Times New Roman" w:cs="Times New Roman"/>
          <w:iCs/>
          <w:sz w:val="24"/>
          <w:szCs w:val="24"/>
        </w:rPr>
        <w:t>în</w:t>
      </w:r>
      <w:r w:rsidR="00436662" w:rsidRPr="00344AC3">
        <w:rPr>
          <w:rFonts w:ascii="Times New Roman" w:hAnsi="Times New Roman" w:cs="Times New Roman"/>
          <w:b/>
          <w:iCs/>
          <w:sz w:val="24"/>
          <w:szCs w:val="24"/>
        </w:rPr>
        <w:t xml:space="preserve"> </w:t>
      </w:r>
      <w:r w:rsidR="00C31D0F" w:rsidRPr="00344AC3">
        <w:rPr>
          <w:rFonts w:ascii="Times New Roman" w:hAnsi="Times New Roman" w:cs="Times New Roman"/>
          <w:b/>
          <w:iCs/>
          <w:sz w:val="24"/>
          <w:szCs w:val="24"/>
        </w:rPr>
        <w:t>Cercetare</w:t>
      </w:r>
      <w:r w:rsidR="009920AF" w:rsidRPr="00344AC3">
        <w:rPr>
          <w:rFonts w:ascii="Times New Roman" w:hAnsi="Times New Roman" w:cs="Times New Roman"/>
          <w:b/>
          <w:iCs/>
          <w:sz w:val="24"/>
          <w:szCs w:val="24"/>
        </w:rPr>
        <w:t>a</w:t>
      </w:r>
      <w:r w:rsidR="00C31D0F" w:rsidRPr="00344AC3">
        <w:rPr>
          <w:rFonts w:ascii="Times New Roman" w:hAnsi="Times New Roman" w:cs="Times New Roman"/>
          <w:b/>
          <w:iCs/>
          <w:sz w:val="24"/>
          <w:szCs w:val="24"/>
        </w:rPr>
        <w:t xml:space="preserve"> Științifică</w:t>
      </w:r>
      <w:r w:rsidR="0083775E" w:rsidRPr="00344AC3">
        <w:rPr>
          <w:rFonts w:ascii="Times New Roman" w:hAnsi="Times New Roman" w:cs="Times New Roman"/>
          <w:b/>
          <w:iCs/>
          <w:sz w:val="24"/>
          <w:szCs w:val="24"/>
        </w:rPr>
        <w:t xml:space="preserve"> și de Creație</w:t>
      </w:r>
      <w:r w:rsidR="0083775E" w:rsidRPr="00344AC3">
        <w:rPr>
          <w:rFonts w:ascii="Times New Roman" w:hAnsi="Times New Roman" w:cs="Times New Roman"/>
          <w:iCs/>
          <w:sz w:val="24"/>
          <w:szCs w:val="24"/>
        </w:rPr>
        <w:t xml:space="preserve"> (CȘC)</w:t>
      </w:r>
      <w:r w:rsidRPr="00344AC3">
        <w:rPr>
          <w:rFonts w:ascii="Times New Roman" w:hAnsi="Times New Roman" w:cs="Times New Roman"/>
          <w:iCs/>
          <w:sz w:val="24"/>
          <w:szCs w:val="24"/>
        </w:rPr>
        <w:t xml:space="preserve">  pe</w:t>
      </w:r>
      <w:r w:rsidR="009920AF" w:rsidRPr="00344AC3">
        <w:rPr>
          <w:rFonts w:ascii="Times New Roman" w:hAnsi="Times New Roman" w:cs="Times New Roman"/>
          <w:iCs/>
          <w:sz w:val="24"/>
          <w:szCs w:val="24"/>
        </w:rPr>
        <w:t xml:space="preserve">ntru invăţămintul liceal, </w:t>
      </w:r>
      <w:r w:rsidR="001E7B77" w:rsidRPr="00344AC3">
        <w:rPr>
          <w:rFonts w:ascii="Times New Roman" w:hAnsi="Times New Roman" w:cs="Times New Roman"/>
          <w:iCs/>
          <w:sz w:val="24"/>
          <w:szCs w:val="24"/>
        </w:rPr>
        <w:t>c</w:t>
      </w:r>
      <w:r w:rsidR="009920AF" w:rsidRPr="00344AC3">
        <w:rPr>
          <w:rFonts w:ascii="Times New Roman" w:hAnsi="Times New Roman" w:cs="Times New Roman"/>
          <w:iCs/>
          <w:sz w:val="24"/>
          <w:szCs w:val="24"/>
        </w:rPr>
        <w:t>entrat pe</w:t>
      </w:r>
      <w:r w:rsidRPr="00344AC3">
        <w:rPr>
          <w:rFonts w:ascii="Times New Roman" w:hAnsi="Times New Roman" w:cs="Times New Roman"/>
          <w:iCs/>
          <w:sz w:val="24"/>
          <w:szCs w:val="24"/>
        </w:rPr>
        <w:t xml:space="preserve"> </w:t>
      </w:r>
      <w:r w:rsidR="0083775E" w:rsidRPr="00344AC3">
        <w:rPr>
          <w:rFonts w:ascii="Times New Roman" w:hAnsi="Times New Roman" w:cs="Times New Roman"/>
          <w:iCs/>
          <w:sz w:val="24"/>
          <w:szCs w:val="24"/>
        </w:rPr>
        <w:t xml:space="preserve">dezvoltarea competențelor </w:t>
      </w:r>
      <w:r w:rsidRPr="00344AC3">
        <w:rPr>
          <w:rFonts w:ascii="Times New Roman" w:hAnsi="Times New Roman" w:cs="Times New Roman"/>
          <w:iCs/>
          <w:sz w:val="24"/>
          <w:szCs w:val="24"/>
        </w:rPr>
        <w:t>specifice, reprezintă documentu</w:t>
      </w:r>
      <w:r w:rsidR="009920AF" w:rsidRPr="00344AC3">
        <w:rPr>
          <w:rFonts w:ascii="Times New Roman" w:hAnsi="Times New Roman" w:cs="Times New Roman"/>
          <w:iCs/>
          <w:sz w:val="24"/>
          <w:szCs w:val="24"/>
        </w:rPr>
        <w:t xml:space="preserve">l normativ principal ce descrie </w:t>
      </w:r>
      <w:r w:rsidRPr="00344AC3">
        <w:rPr>
          <w:rFonts w:ascii="Times New Roman" w:hAnsi="Times New Roman" w:cs="Times New Roman"/>
          <w:iCs/>
          <w:sz w:val="24"/>
          <w:szCs w:val="24"/>
        </w:rPr>
        <w:t xml:space="preserve">procesul educaţional </w:t>
      </w:r>
      <w:r w:rsidR="009920AF" w:rsidRPr="00344AC3">
        <w:rPr>
          <w:rFonts w:ascii="Times New Roman" w:hAnsi="Times New Roman" w:cs="Times New Roman"/>
          <w:iCs/>
          <w:sz w:val="24"/>
          <w:szCs w:val="24"/>
        </w:rPr>
        <w:t>pri</w:t>
      </w:r>
      <w:r w:rsidRPr="00344AC3">
        <w:rPr>
          <w:rFonts w:ascii="Times New Roman" w:hAnsi="Times New Roman" w:cs="Times New Roman"/>
          <w:iCs/>
          <w:sz w:val="24"/>
          <w:szCs w:val="24"/>
        </w:rPr>
        <w:t>in unităţi de conţinut, activităţi d</w:t>
      </w:r>
      <w:r w:rsidR="009920AF" w:rsidRPr="00344AC3">
        <w:rPr>
          <w:rFonts w:ascii="Times New Roman" w:hAnsi="Times New Roman" w:cs="Times New Roman"/>
          <w:iCs/>
          <w:sz w:val="24"/>
          <w:szCs w:val="24"/>
        </w:rPr>
        <w:t>e invăţare şi evaluare, formulări</w:t>
      </w:r>
      <w:r w:rsidR="001E7B77" w:rsidRPr="00344AC3">
        <w:rPr>
          <w:rFonts w:ascii="Times New Roman" w:hAnsi="Times New Roman" w:cs="Times New Roman"/>
          <w:iCs/>
          <w:sz w:val="24"/>
          <w:szCs w:val="24"/>
        </w:rPr>
        <w:t xml:space="preserve"> metodologice de cercetare</w:t>
      </w:r>
      <w:r w:rsidRPr="00344AC3">
        <w:rPr>
          <w:rFonts w:ascii="Times New Roman" w:hAnsi="Times New Roman" w:cs="Times New Roman"/>
          <w:iCs/>
          <w:sz w:val="24"/>
          <w:szCs w:val="24"/>
        </w:rPr>
        <w:t>.</w:t>
      </w:r>
    </w:p>
    <w:p w:rsidR="0013332F" w:rsidRPr="00344AC3" w:rsidRDefault="0013332F"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 xml:space="preserve">Curriculumul asigură dezvoltarea </w:t>
      </w:r>
      <w:r w:rsidR="001E7B77" w:rsidRPr="00344AC3">
        <w:rPr>
          <w:rFonts w:ascii="Times New Roman" w:hAnsi="Times New Roman" w:cs="Times New Roman"/>
          <w:iCs/>
          <w:sz w:val="24"/>
          <w:szCs w:val="24"/>
        </w:rPr>
        <w:t>abilităților de cercetare a</w:t>
      </w:r>
      <w:r w:rsidR="0083775E" w:rsidRPr="00344AC3">
        <w:rPr>
          <w:rFonts w:ascii="Times New Roman" w:hAnsi="Times New Roman" w:cs="Times New Roman"/>
          <w:iCs/>
          <w:sz w:val="24"/>
          <w:szCs w:val="24"/>
        </w:rPr>
        <w:t>le</w:t>
      </w:r>
      <w:r w:rsidR="001E7B77" w:rsidRPr="00344AC3">
        <w:rPr>
          <w:rFonts w:ascii="Times New Roman" w:hAnsi="Times New Roman" w:cs="Times New Roman"/>
          <w:iCs/>
          <w:sz w:val="24"/>
          <w:szCs w:val="24"/>
        </w:rPr>
        <w:t xml:space="preserve"> </w:t>
      </w:r>
      <w:r w:rsidR="0083775E" w:rsidRPr="00344AC3">
        <w:rPr>
          <w:rFonts w:ascii="Times New Roman" w:hAnsi="Times New Roman" w:cs="Times New Roman"/>
          <w:iCs/>
          <w:sz w:val="24"/>
          <w:szCs w:val="24"/>
        </w:rPr>
        <w:t>elevului î</w:t>
      </w:r>
      <w:r w:rsidRPr="00344AC3">
        <w:rPr>
          <w:rFonts w:ascii="Times New Roman" w:hAnsi="Times New Roman" w:cs="Times New Roman"/>
          <w:iCs/>
          <w:sz w:val="24"/>
          <w:szCs w:val="24"/>
        </w:rPr>
        <w:t>n raport cu p</w:t>
      </w:r>
      <w:r w:rsidR="001E7B77" w:rsidRPr="00344AC3">
        <w:rPr>
          <w:rFonts w:ascii="Times New Roman" w:hAnsi="Times New Roman" w:cs="Times New Roman"/>
          <w:iCs/>
          <w:sz w:val="24"/>
          <w:szCs w:val="24"/>
        </w:rPr>
        <w:t xml:space="preserve">articularităţile sale individuale, oferindu-i oportunitatea  de </w:t>
      </w:r>
      <w:r w:rsidRPr="00344AC3">
        <w:rPr>
          <w:rFonts w:ascii="Times New Roman" w:hAnsi="Times New Roman" w:cs="Times New Roman"/>
          <w:iCs/>
          <w:sz w:val="24"/>
          <w:szCs w:val="24"/>
        </w:rPr>
        <w:t xml:space="preserve">a-şi realiza potenţialul </w:t>
      </w:r>
      <w:r w:rsidR="001E7B77" w:rsidRPr="00344AC3">
        <w:rPr>
          <w:rFonts w:ascii="Times New Roman" w:hAnsi="Times New Roman" w:cs="Times New Roman"/>
          <w:iCs/>
          <w:sz w:val="24"/>
          <w:szCs w:val="24"/>
        </w:rPr>
        <w:t>analitic</w:t>
      </w:r>
      <w:r w:rsidR="0083775E" w:rsidRPr="00344AC3">
        <w:rPr>
          <w:rFonts w:ascii="Times New Roman" w:hAnsi="Times New Roman" w:cs="Times New Roman"/>
          <w:iCs/>
          <w:sz w:val="24"/>
          <w:szCs w:val="24"/>
        </w:rPr>
        <w:t xml:space="preserve"> î</w:t>
      </w:r>
      <w:r w:rsidRPr="00344AC3">
        <w:rPr>
          <w:rFonts w:ascii="Times New Roman" w:hAnsi="Times New Roman" w:cs="Times New Roman"/>
          <w:iCs/>
          <w:sz w:val="24"/>
          <w:szCs w:val="24"/>
        </w:rPr>
        <w:t xml:space="preserve">n </w:t>
      </w:r>
      <w:r w:rsidR="001E7B77" w:rsidRPr="00344AC3">
        <w:rPr>
          <w:rFonts w:ascii="Times New Roman" w:hAnsi="Times New Roman" w:cs="Times New Roman"/>
          <w:iCs/>
          <w:sz w:val="24"/>
          <w:szCs w:val="24"/>
        </w:rPr>
        <w:t xml:space="preserve"> cunoaştere, cercetare și aplicare a propriilor idei și inovații</w:t>
      </w:r>
      <w:r w:rsidRPr="00344AC3">
        <w:rPr>
          <w:rFonts w:ascii="Times New Roman" w:hAnsi="Times New Roman" w:cs="Times New Roman"/>
          <w:iCs/>
          <w:sz w:val="24"/>
          <w:szCs w:val="24"/>
        </w:rPr>
        <w:t>.</w:t>
      </w:r>
    </w:p>
    <w:p w:rsidR="00026FDD" w:rsidRPr="00344AC3" w:rsidRDefault="001E7B77" w:rsidP="0083775E">
      <w:p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ab/>
      </w:r>
      <w:r w:rsidR="0013332F" w:rsidRPr="00344AC3">
        <w:rPr>
          <w:rFonts w:ascii="Times New Roman" w:hAnsi="Times New Roman" w:cs="Times New Roman"/>
          <w:iCs/>
          <w:sz w:val="24"/>
          <w:szCs w:val="24"/>
        </w:rPr>
        <w:t>Curr</w:t>
      </w:r>
      <w:r w:rsidRPr="00344AC3">
        <w:rPr>
          <w:rFonts w:ascii="Times New Roman" w:hAnsi="Times New Roman" w:cs="Times New Roman"/>
          <w:iCs/>
          <w:sz w:val="24"/>
          <w:szCs w:val="24"/>
        </w:rPr>
        <w:t>iculumul respectiv</w:t>
      </w:r>
      <w:r w:rsidR="008E34E9" w:rsidRPr="00344AC3">
        <w:rPr>
          <w:rFonts w:ascii="Times New Roman" w:hAnsi="Times New Roman" w:cs="Times New Roman"/>
          <w:iCs/>
          <w:sz w:val="24"/>
          <w:szCs w:val="24"/>
        </w:rPr>
        <w:t>,</w:t>
      </w:r>
      <w:r w:rsidR="0013332F" w:rsidRPr="00344AC3">
        <w:rPr>
          <w:rFonts w:ascii="Times New Roman" w:hAnsi="Times New Roman" w:cs="Times New Roman"/>
          <w:iCs/>
          <w:sz w:val="24"/>
          <w:szCs w:val="24"/>
        </w:rPr>
        <w:t xml:space="preserve"> este orientat spre </w:t>
      </w:r>
      <w:r w:rsidR="0083775E" w:rsidRPr="00344AC3">
        <w:rPr>
          <w:rFonts w:ascii="Times New Roman" w:hAnsi="Times New Roman" w:cs="Times New Roman"/>
          <w:iCs/>
          <w:sz w:val="24"/>
          <w:szCs w:val="24"/>
        </w:rPr>
        <w:t>dezvoltarea</w:t>
      </w:r>
      <w:r w:rsidR="0013332F" w:rsidRPr="00344AC3">
        <w:rPr>
          <w:rFonts w:ascii="Times New Roman" w:hAnsi="Times New Roman" w:cs="Times New Roman"/>
          <w:iCs/>
          <w:sz w:val="24"/>
          <w:szCs w:val="24"/>
        </w:rPr>
        <w:t xml:space="preserve"> competenţ</w:t>
      </w:r>
      <w:r w:rsidR="008E34E9" w:rsidRPr="00344AC3">
        <w:rPr>
          <w:rFonts w:ascii="Times New Roman" w:hAnsi="Times New Roman" w:cs="Times New Roman"/>
          <w:iCs/>
          <w:sz w:val="24"/>
          <w:szCs w:val="24"/>
        </w:rPr>
        <w:t xml:space="preserve">elor </w:t>
      </w:r>
      <w:r w:rsidR="0013332F" w:rsidRPr="00344AC3">
        <w:rPr>
          <w:rFonts w:ascii="Times New Roman" w:hAnsi="Times New Roman" w:cs="Times New Roman"/>
          <w:iCs/>
          <w:sz w:val="24"/>
          <w:szCs w:val="24"/>
        </w:rPr>
        <w:t>c</w:t>
      </w:r>
      <w:r w:rsidR="0083775E" w:rsidRPr="00344AC3">
        <w:rPr>
          <w:rFonts w:ascii="Times New Roman" w:hAnsi="Times New Roman" w:cs="Times New Roman"/>
          <w:iCs/>
          <w:sz w:val="24"/>
          <w:szCs w:val="24"/>
        </w:rPr>
        <w:t>e</w:t>
      </w:r>
      <w:r w:rsidR="0013332F" w:rsidRPr="00344AC3">
        <w:rPr>
          <w:rFonts w:ascii="Times New Roman" w:hAnsi="Times New Roman" w:cs="Times New Roman"/>
          <w:iCs/>
          <w:sz w:val="24"/>
          <w:szCs w:val="24"/>
        </w:rPr>
        <w:t xml:space="preserve"> oferă tinerilor posibilitat</w:t>
      </w:r>
      <w:r w:rsidRPr="00344AC3">
        <w:rPr>
          <w:rFonts w:ascii="Times New Roman" w:hAnsi="Times New Roman" w:cs="Times New Roman"/>
          <w:iCs/>
          <w:sz w:val="24"/>
          <w:szCs w:val="24"/>
        </w:rPr>
        <w:t>ea reală de integrare în mediul științific academic, inclusiv însușirea,</w:t>
      </w:r>
      <w:r w:rsidR="0083775E" w:rsidRPr="00344AC3">
        <w:rPr>
          <w:rFonts w:ascii="Times New Roman" w:hAnsi="Times New Roman" w:cs="Times New Roman"/>
          <w:iCs/>
          <w:sz w:val="24"/>
          <w:szCs w:val="24"/>
        </w:rPr>
        <w:t xml:space="preserve"> </w:t>
      </w:r>
      <w:r w:rsidR="0013332F" w:rsidRPr="00344AC3">
        <w:rPr>
          <w:rFonts w:ascii="Times New Roman" w:hAnsi="Times New Roman" w:cs="Times New Roman"/>
          <w:iCs/>
          <w:sz w:val="24"/>
          <w:szCs w:val="24"/>
        </w:rPr>
        <w:t>acumula</w:t>
      </w:r>
      <w:r w:rsidRPr="00344AC3">
        <w:rPr>
          <w:rFonts w:ascii="Times New Roman" w:hAnsi="Times New Roman" w:cs="Times New Roman"/>
          <w:iCs/>
          <w:sz w:val="24"/>
          <w:szCs w:val="24"/>
        </w:rPr>
        <w:t>rea</w:t>
      </w:r>
      <w:r w:rsidR="0013332F"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 xml:space="preserve"> și implimentarea  </w:t>
      </w:r>
      <w:r w:rsidR="0013332F" w:rsidRPr="00344AC3">
        <w:rPr>
          <w:rFonts w:ascii="Times New Roman" w:hAnsi="Times New Roman" w:cs="Times New Roman"/>
          <w:iCs/>
          <w:sz w:val="24"/>
          <w:szCs w:val="24"/>
        </w:rPr>
        <w:t>i</w:t>
      </w:r>
      <w:r w:rsidRPr="00344AC3">
        <w:rPr>
          <w:rFonts w:ascii="Times New Roman" w:hAnsi="Times New Roman" w:cs="Times New Roman"/>
          <w:iCs/>
          <w:sz w:val="24"/>
          <w:szCs w:val="24"/>
        </w:rPr>
        <w:t>ndependent</w:t>
      </w:r>
      <w:r w:rsidR="00026FDD" w:rsidRPr="00344AC3">
        <w:rPr>
          <w:rFonts w:ascii="Times New Roman" w:hAnsi="Times New Roman" w:cs="Times New Roman"/>
          <w:iCs/>
          <w:sz w:val="24"/>
          <w:szCs w:val="24"/>
        </w:rPr>
        <w:t xml:space="preserve">ă a </w:t>
      </w:r>
      <w:r w:rsidRPr="00344AC3">
        <w:rPr>
          <w:rFonts w:ascii="Times New Roman" w:hAnsi="Times New Roman" w:cs="Times New Roman"/>
          <w:iCs/>
          <w:sz w:val="24"/>
          <w:szCs w:val="24"/>
        </w:rPr>
        <w:t xml:space="preserve"> metode</w:t>
      </w:r>
      <w:r w:rsidR="00026FDD" w:rsidRPr="00344AC3">
        <w:rPr>
          <w:rFonts w:ascii="Times New Roman" w:hAnsi="Times New Roman" w:cs="Times New Roman"/>
          <w:iCs/>
          <w:sz w:val="24"/>
          <w:szCs w:val="24"/>
        </w:rPr>
        <w:t>lor</w:t>
      </w:r>
      <w:r w:rsidRPr="00344AC3">
        <w:rPr>
          <w:rFonts w:ascii="Times New Roman" w:hAnsi="Times New Roman" w:cs="Times New Roman"/>
          <w:iCs/>
          <w:sz w:val="24"/>
          <w:szCs w:val="24"/>
        </w:rPr>
        <w:t xml:space="preserve"> și tehnici</w:t>
      </w:r>
      <w:r w:rsidR="00026FDD" w:rsidRPr="00344AC3">
        <w:rPr>
          <w:rFonts w:ascii="Times New Roman" w:hAnsi="Times New Roman" w:cs="Times New Roman"/>
          <w:iCs/>
          <w:sz w:val="24"/>
          <w:szCs w:val="24"/>
        </w:rPr>
        <w:t xml:space="preserve">lor </w:t>
      </w:r>
      <w:r w:rsidRPr="00344AC3">
        <w:rPr>
          <w:rFonts w:ascii="Times New Roman" w:hAnsi="Times New Roman" w:cs="Times New Roman"/>
          <w:iCs/>
          <w:sz w:val="24"/>
          <w:szCs w:val="24"/>
        </w:rPr>
        <w:t>de cercetare științifică</w:t>
      </w:r>
      <w:r w:rsidR="0013332F" w:rsidRPr="00344AC3">
        <w:rPr>
          <w:rFonts w:ascii="Times New Roman" w:hAnsi="Times New Roman" w:cs="Times New Roman"/>
          <w:iCs/>
          <w:sz w:val="24"/>
          <w:szCs w:val="24"/>
        </w:rPr>
        <w:t xml:space="preserve">. </w:t>
      </w:r>
    </w:p>
    <w:p w:rsidR="0013332F" w:rsidRPr="00344AC3" w:rsidRDefault="0083775E"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În baza</w:t>
      </w:r>
      <w:r w:rsidR="00B7748E"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C</w:t>
      </w:r>
      <w:r w:rsidR="008E34E9" w:rsidRPr="00344AC3">
        <w:rPr>
          <w:rFonts w:ascii="Times New Roman" w:hAnsi="Times New Roman" w:cs="Times New Roman"/>
          <w:iCs/>
          <w:sz w:val="24"/>
          <w:szCs w:val="24"/>
        </w:rPr>
        <w:t xml:space="preserve">curriculumului </w:t>
      </w:r>
      <w:r w:rsidR="0013332F" w:rsidRPr="00344AC3">
        <w:rPr>
          <w:rFonts w:ascii="Times New Roman" w:hAnsi="Times New Roman" w:cs="Times New Roman"/>
          <w:iCs/>
          <w:sz w:val="24"/>
          <w:szCs w:val="24"/>
        </w:rPr>
        <w:t xml:space="preserve"> profesorii vor elabora proiecte de lungă durată</w:t>
      </w:r>
      <w:r w:rsidR="008E34E9" w:rsidRPr="00344AC3">
        <w:rPr>
          <w:rFonts w:ascii="Times New Roman" w:hAnsi="Times New Roman" w:cs="Times New Roman"/>
          <w:iCs/>
          <w:sz w:val="24"/>
          <w:szCs w:val="24"/>
        </w:rPr>
        <w:t>,</w:t>
      </w:r>
      <w:r w:rsidRPr="00344AC3">
        <w:rPr>
          <w:rFonts w:ascii="Times New Roman" w:hAnsi="Times New Roman" w:cs="Times New Roman"/>
          <w:iCs/>
          <w:sz w:val="24"/>
          <w:szCs w:val="24"/>
        </w:rPr>
        <w:t xml:space="preserve"> </w:t>
      </w:r>
      <w:r w:rsidR="0013332F" w:rsidRPr="00344AC3">
        <w:rPr>
          <w:rFonts w:ascii="Times New Roman" w:hAnsi="Times New Roman" w:cs="Times New Roman"/>
          <w:iCs/>
          <w:sz w:val="24"/>
          <w:szCs w:val="24"/>
        </w:rPr>
        <w:t>vor deriva competenţele specifice, vor elabora strategii didactice pentru procesul de</w:t>
      </w:r>
      <w:r w:rsidR="008E34E9" w:rsidRPr="00344AC3">
        <w:rPr>
          <w:rFonts w:ascii="Times New Roman" w:hAnsi="Times New Roman" w:cs="Times New Roman"/>
          <w:iCs/>
          <w:sz w:val="24"/>
          <w:szCs w:val="24"/>
        </w:rPr>
        <w:t xml:space="preserve"> cercet</w:t>
      </w:r>
      <w:r w:rsidR="0013332F" w:rsidRPr="00344AC3">
        <w:rPr>
          <w:rFonts w:ascii="Times New Roman" w:hAnsi="Times New Roman" w:cs="Times New Roman"/>
          <w:iCs/>
          <w:sz w:val="24"/>
          <w:szCs w:val="24"/>
        </w:rPr>
        <w:t>are.</w:t>
      </w:r>
    </w:p>
    <w:p w:rsidR="0083775E" w:rsidRPr="00344AC3" w:rsidRDefault="0013332F"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Curriculumul indică numărul de ore pentru fiecare temă, insă profesorul are dreptul</w:t>
      </w:r>
      <w:r w:rsidR="0083775E"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de a modific</w:t>
      </w:r>
      <w:r w:rsidR="0083775E" w:rsidRPr="00344AC3">
        <w:rPr>
          <w:rFonts w:ascii="Times New Roman" w:hAnsi="Times New Roman" w:cs="Times New Roman"/>
          <w:iCs/>
          <w:sz w:val="24"/>
          <w:szCs w:val="24"/>
        </w:rPr>
        <w:t>a acest număr de ore rezervat, î</w:t>
      </w:r>
      <w:r w:rsidRPr="00344AC3">
        <w:rPr>
          <w:rFonts w:ascii="Times New Roman" w:hAnsi="Times New Roman" w:cs="Times New Roman"/>
          <w:iCs/>
          <w:sz w:val="24"/>
          <w:szCs w:val="24"/>
        </w:rPr>
        <w:t xml:space="preserve">n funcţie de </w:t>
      </w:r>
      <w:r w:rsidR="00026FDD" w:rsidRPr="00344AC3">
        <w:rPr>
          <w:rFonts w:ascii="Times New Roman" w:hAnsi="Times New Roman" w:cs="Times New Roman"/>
          <w:iCs/>
          <w:sz w:val="24"/>
          <w:szCs w:val="24"/>
        </w:rPr>
        <w:t xml:space="preserve">complexitatea temelor științifice și a gradului </w:t>
      </w:r>
      <w:r w:rsidRPr="00344AC3">
        <w:rPr>
          <w:rFonts w:ascii="Times New Roman" w:hAnsi="Times New Roman" w:cs="Times New Roman"/>
          <w:iCs/>
          <w:sz w:val="24"/>
          <w:szCs w:val="24"/>
        </w:rPr>
        <w:t>de pregătire a elevilor.</w:t>
      </w:r>
    </w:p>
    <w:p w:rsidR="0013332F" w:rsidRPr="00344AC3" w:rsidRDefault="00026FDD"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C</w:t>
      </w:r>
      <w:r w:rsidR="0013332F" w:rsidRPr="00344AC3">
        <w:rPr>
          <w:rFonts w:ascii="Times New Roman" w:hAnsi="Times New Roman" w:cs="Times New Roman"/>
          <w:iCs/>
          <w:sz w:val="24"/>
          <w:szCs w:val="24"/>
        </w:rPr>
        <w:t>lasele a X-a</w:t>
      </w:r>
      <w:r w:rsidRPr="00344AC3">
        <w:rPr>
          <w:rFonts w:ascii="Times New Roman" w:hAnsi="Times New Roman" w:cs="Times New Roman"/>
          <w:iCs/>
          <w:sz w:val="24"/>
          <w:szCs w:val="24"/>
        </w:rPr>
        <w:t xml:space="preserve"> vor bene</w:t>
      </w:r>
      <w:r w:rsidR="00B7748E" w:rsidRPr="00344AC3">
        <w:rPr>
          <w:rFonts w:ascii="Times New Roman" w:hAnsi="Times New Roman" w:cs="Times New Roman"/>
          <w:iCs/>
          <w:sz w:val="24"/>
          <w:szCs w:val="24"/>
        </w:rPr>
        <w:t>ficia de o oră academică săptămâ</w:t>
      </w:r>
      <w:r w:rsidR="00344AC3">
        <w:rPr>
          <w:rFonts w:ascii="Times New Roman" w:hAnsi="Times New Roman" w:cs="Times New Roman"/>
          <w:iCs/>
          <w:sz w:val="24"/>
          <w:szCs w:val="24"/>
        </w:rPr>
        <w:t xml:space="preserve">nal, iar clasele </w:t>
      </w:r>
      <w:r w:rsidR="0013332F" w:rsidRPr="00344AC3">
        <w:rPr>
          <w:rFonts w:ascii="Times New Roman" w:hAnsi="Times New Roman" w:cs="Times New Roman"/>
          <w:iCs/>
          <w:sz w:val="24"/>
          <w:szCs w:val="24"/>
        </w:rPr>
        <w:t xml:space="preserve">a XI-a </w:t>
      </w:r>
      <w:r w:rsidRPr="00344AC3">
        <w:rPr>
          <w:rFonts w:ascii="Times New Roman" w:hAnsi="Times New Roman" w:cs="Times New Roman"/>
          <w:iCs/>
          <w:sz w:val="24"/>
          <w:szCs w:val="24"/>
        </w:rPr>
        <w:t>și a XII-a –</w:t>
      </w:r>
      <w:r w:rsidR="00B7748E" w:rsidRPr="00344AC3">
        <w:rPr>
          <w:rFonts w:ascii="Times New Roman" w:hAnsi="Times New Roman" w:cs="Times New Roman"/>
          <w:iCs/>
          <w:sz w:val="24"/>
          <w:szCs w:val="24"/>
        </w:rPr>
        <w:t xml:space="preserve"> două ore pe săptămâ</w:t>
      </w:r>
      <w:r w:rsidRPr="00344AC3">
        <w:rPr>
          <w:rFonts w:ascii="Times New Roman" w:hAnsi="Times New Roman" w:cs="Times New Roman"/>
          <w:iCs/>
          <w:sz w:val="24"/>
          <w:szCs w:val="24"/>
        </w:rPr>
        <w:t>nă</w:t>
      </w:r>
      <w:r w:rsidR="00A15AC5" w:rsidRPr="00344AC3">
        <w:rPr>
          <w:rFonts w:ascii="Times New Roman" w:hAnsi="Times New Roman" w:cs="Times New Roman"/>
          <w:iCs/>
          <w:sz w:val="24"/>
          <w:szCs w:val="24"/>
        </w:rPr>
        <w:t xml:space="preserve"> pentru elaborarea și prezentarea lucrărilor științifice/proiectelor de creație</w:t>
      </w:r>
      <w:r w:rsidRPr="00344AC3">
        <w:rPr>
          <w:rFonts w:ascii="Times New Roman" w:hAnsi="Times New Roman" w:cs="Times New Roman"/>
          <w:iCs/>
          <w:sz w:val="24"/>
          <w:szCs w:val="24"/>
        </w:rPr>
        <w:t>.</w:t>
      </w:r>
    </w:p>
    <w:p w:rsidR="00B7748E" w:rsidRPr="00344AC3" w:rsidRDefault="00B7748E" w:rsidP="0083775E">
      <w:pPr>
        <w:spacing w:after="0"/>
        <w:jc w:val="both"/>
        <w:rPr>
          <w:rFonts w:ascii="Times New Roman" w:hAnsi="Times New Roman" w:cs="Times New Roman"/>
          <w:b/>
          <w:bCs/>
          <w:i/>
          <w:iCs/>
          <w:sz w:val="24"/>
          <w:szCs w:val="24"/>
        </w:rPr>
      </w:pPr>
    </w:p>
    <w:p w:rsidR="008E34E9" w:rsidRPr="00344AC3" w:rsidRDefault="008E34E9" w:rsidP="00B7748E">
      <w:pPr>
        <w:spacing w:after="0"/>
        <w:jc w:val="center"/>
        <w:rPr>
          <w:rFonts w:ascii="Times New Roman" w:hAnsi="Times New Roman" w:cs="Times New Roman"/>
          <w:b/>
          <w:bCs/>
          <w:i/>
          <w:iCs/>
          <w:sz w:val="24"/>
          <w:szCs w:val="24"/>
        </w:rPr>
      </w:pPr>
      <w:r w:rsidRPr="00344AC3">
        <w:rPr>
          <w:rFonts w:ascii="Times New Roman" w:hAnsi="Times New Roman" w:cs="Times New Roman"/>
          <w:b/>
          <w:bCs/>
          <w:i/>
          <w:iCs/>
          <w:sz w:val="24"/>
          <w:szCs w:val="24"/>
        </w:rPr>
        <w:t>Administrarea disciplinei:</w:t>
      </w:r>
    </w:p>
    <w:tbl>
      <w:tblPr>
        <w:tblStyle w:val="a5"/>
        <w:tblW w:w="9461" w:type="dxa"/>
        <w:tblInd w:w="250" w:type="dxa"/>
        <w:tblLook w:val="04A0" w:firstRow="1" w:lastRow="0" w:firstColumn="1" w:lastColumn="0" w:noHBand="0" w:noVBand="1"/>
      </w:tblPr>
      <w:tblGrid>
        <w:gridCol w:w="1507"/>
        <w:gridCol w:w="2462"/>
        <w:gridCol w:w="1134"/>
        <w:gridCol w:w="3260"/>
        <w:gridCol w:w="1098"/>
      </w:tblGrid>
      <w:tr w:rsidR="008E34E9" w:rsidRPr="00344AC3" w:rsidTr="00A15AC5">
        <w:tc>
          <w:tcPr>
            <w:tcW w:w="1507" w:type="dxa"/>
          </w:tcPr>
          <w:p w:rsidR="008E34E9" w:rsidRPr="00344AC3" w:rsidRDefault="008E34E9"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Statutul disciplinei</w:t>
            </w:r>
          </w:p>
        </w:tc>
        <w:tc>
          <w:tcPr>
            <w:tcW w:w="2462" w:type="dxa"/>
          </w:tcPr>
          <w:p w:rsidR="008E34E9" w:rsidRPr="00344AC3" w:rsidRDefault="008E34E9"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Aria curriculară</w:t>
            </w:r>
          </w:p>
        </w:tc>
        <w:tc>
          <w:tcPr>
            <w:tcW w:w="1134" w:type="dxa"/>
          </w:tcPr>
          <w:p w:rsidR="008E34E9" w:rsidRPr="00344AC3" w:rsidRDefault="008E34E9"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Clasa</w:t>
            </w:r>
          </w:p>
        </w:tc>
        <w:tc>
          <w:tcPr>
            <w:tcW w:w="3260" w:type="dxa"/>
          </w:tcPr>
          <w:p w:rsidR="008E34E9" w:rsidRPr="00344AC3" w:rsidRDefault="008E34E9"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Nr. de unităţi de</w:t>
            </w:r>
          </w:p>
          <w:p w:rsidR="008E34E9" w:rsidRPr="00344AC3" w:rsidRDefault="00026FDD"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 xml:space="preserve">conţinuturi </w:t>
            </w:r>
            <w:r w:rsidR="008C53AE" w:rsidRPr="00344AC3">
              <w:rPr>
                <w:rFonts w:ascii="Times New Roman" w:hAnsi="Times New Roman" w:cs="Times New Roman"/>
                <w:b/>
                <w:bCs/>
                <w:iCs/>
                <w:sz w:val="24"/>
                <w:szCs w:val="24"/>
              </w:rPr>
              <w:t xml:space="preserve">teoretice și practice </w:t>
            </w:r>
            <w:r w:rsidRPr="00344AC3">
              <w:rPr>
                <w:rFonts w:ascii="Times New Roman" w:hAnsi="Times New Roman" w:cs="Times New Roman"/>
                <w:b/>
                <w:bCs/>
                <w:iCs/>
                <w:sz w:val="24"/>
                <w:szCs w:val="24"/>
              </w:rPr>
              <w:t>pe clasă</w:t>
            </w:r>
          </w:p>
        </w:tc>
        <w:tc>
          <w:tcPr>
            <w:tcW w:w="1098" w:type="dxa"/>
          </w:tcPr>
          <w:p w:rsidR="008E34E9" w:rsidRPr="00344AC3" w:rsidRDefault="008E34E9"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Nr. de ore</w:t>
            </w:r>
          </w:p>
          <w:p w:rsidR="008E34E9" w:rsidRPr="00344AC3" w:rsidRDefault="00E143F7" w:rsidP="0083775E">
            <w:pPr>
              <w:spacing w:line="276" w:lineRule="auto"/>
              <w:jc w:val="both"/>
              <w:rPr>
                <w:rFonts w:ascii="Times New Roman" w:hAnsi="Times New Roman" w:cs="Times New Roman"/>
                <w:b/>
                <w:bCs/>
                <w:iCs/>
                <w:sz w:val="24"/>
                <w:szCs w:val="24"/>
              </w:rPr>
            </w:pPr>
            <w:r w:rsidRPr="00344AC3">
              <w:rPr>
                <w:rFonts w:ascii="Times New Roman" w:hAnsi="Times New Roman" w:cs="Times New Roman"/>
                <w:b/>
                <w:bCs/>
                <w:iCs/>
                <w:sz w:val="24"/>
                <w:szCs w:val="24"/>
              </w:rPr>
              <w:t>pe an</w:t>
            </w:r>
          </w:p>
        </w:tc>
      </w:tr>
      <w:tr w:rsidR="008E34E9" w:rsidRPr="00344AC3" w:rsidTr="00A15AC5">
        <w:tc>
          <w:tcPr>
            <w:tcW w:w="1507" w:type="dxa"/>
          </w:tcPr>
          <w:p w:rsidR="008E34E9" w:rsidRPr="00344AC3" w:rsidRDefault="008B799D" w:rsidP="0083775E">
            <w:pPr>
              <w:spacing w:line="276" w:lineRule="auto"/>
              <w:jc w:val="both"/>
              <w:rPr>
                <w:rFonts w:ascii="Times New Roman" w:hAnsi="Times New Roman" w:cs="Times New Roman"/>
                <w:bCs/>
                <w:iCs/>
                <w:sz w:val="24"/>
                <w:szCs w:val="24"/>
              </w:rPr>
            </w:pPr>
            <w:r w:rsidRPr="00344AC3">
              <w:rPr>
                <w:rFonts w:ascii="Times New Roman" w:hAnsi="Times New Roman" w:cs="Times New Roman"/>
                <w:iCs/>
                <w:sz w:val="24"/>
                <w:szCs w:val="24"/>
              </w:rPr>
              <w:t>Opțional</w:t>
            </w:r>
          </w:p>
        </w:tc>
        <w:tc>
          <w:tcPr>
            <w:tcW w:w="2462" w:type="dxa"/>
          </w:tcPr>
          <w:p w:rsidR="008E34E9" w:rsidRPr="00344AC3" w:rsidRDefault="008E34E9" w:rsidP="0083775E">
            <w:pPr>
              <w:spacing w:line="276" w:lineRule="auto"/>
              <w:jc w:val="both"/>
              <w:rPr>
                <w:rFonts w:ascii="Times New Roman" w:hAnsi="Times New Roman" w:cs="Times New Roman"/>
                <w:iCs/>
                <w:sz w:val="24"/>
                <w:szCs w:val="24"/>
              </w:rPr>
            </w:pPr>
            <w:r w:rsidRPr="00344AC3">
              <w:rPr>
                <w:rFonts w:ascii="Times New Roman" w:hAnsi="Times New Roman" w:cs="Times New Roman"/>
                <w:iCs/>
                <w:sz w:val="24"/>
                <w:szCs w:val="24"/>
              </w:rPr>
              <w:t>Ştiinţe socioumane/</w:t>
            </w:r>
            <w:r w:rsidR="00A15AC5"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reale</w:t>
            </w:r>
            <w:r w:rsidR="00A15AC5" w:rsidRPr="00344AC3">
              <w:rPr>
                <w:rFonts w:ascii="Times New Roman" w:hAnsi="Times New Roman" w:cs="Times New Roman"/>
                <w:iCs/>
                <w:sz w:val="24"/>
                <w:szCs w:val="24"/>
              </w:rPr>
              <w:t xml:space="preserve">. </w:t>
            </w:r>
            <w:r w:rsidR="008B799D" w:rsidRPr="00344AC3">
              <w:rPr>
                <w:rFonts w:ascii="Times New Roman" w:hAnsi="Times New Roman" w:cs="Times New Roman"/>
                <w:i/>
                <w:iCs/>
                <w:sz w:val="24"/>
                <w:szCs w:val="24"/>
              </w:rPr>
              <w:t>Vocațional</w:t>
            </w:r>
          </w:p>
        </w:tc>
        <w:tc>
          <w:tcPr>
            <w:tcW w:w="1134" w:type="dxa"/>
          </w:tcPr>
          <w:p w:rsidR="008E34E9" w:rsidRPr="00344AC3" w:rsidRDefault="008E34E9" w:rsidP="0083775E">
            <w:pPr>
              <w:spacing w:line="276" w:lineRule="auto"/>
              <w:jc w:val="both"/>
              <w:rPr>
                <w:rFonts w:ascii="Times New Roman" w:hAnsi="Times New Roman" w:cs="Times New Roman"/>
                <w:bCs/>
                <w:iCs/>
                <w:sz w:val="24"/>
                <w:szCs w:val="24"/>
              </w:rPr>
            </w:pPr>
            <w:r w:rsidRPr="00344AC3">
              <w:rPr>
                <w:rFonts w:ascii="Times New Roman" w:hAnsi="Times New Roman" w:cs="Times New Roman"/>
                <w:iCs/>
                <w:sz w:val="24"/>
                <w:szCs w:val="24"/>
              </w:rPr>
              <w:t>a X-a</w:t>
            </w:r>
          </w:p>
        </w:tc>
        <w:tc>
          <w:tcPr>
            <w:tcW w:w="3260" w:type="dxa"/>
          </w:tcPr>
          <w:p w:rsidR="007C420E" w:rsidRPr="00344AC3" w:rsidRDefault="008C53AE" w:rsidP="00941FF2">
            <w:pPr>
              <w:pStyle w:val="aa"/>
              <w:numPr>
                <w:ilvl w:val="0"/>
                <w:numId w:val="10"/>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teoretice – </w:t>
            </w:r>
            <w:r w:rsidR="00941FF2" w:rsidRPr="00344AC3">
              <w:rPr>
                <w:rFonts w:ascii="Times New Roman" w:hAnsi="Times New Roman" w:cs="Times New Roman"/>
                <w:bCs/>
                <w:iCs/>
                <w:sz w:val="24"/>
                <w:szCs w:val="24"/>
              </w:rPr>
              <w:t>4</w:t>
            </w:r>
          </w:p>
          <w:p w:rsidR="008C53AE" w:rsidRPr="00344AC3" w:rsidRDefault="008C53AE" w:rsidP="00344AC3">
            <w:pPr>
              <w:pStyle w:val="aa"/>
              <w:numPr>
                <w:ilvl w:val="0"/>
                <w:numId w:val="10"/>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practice </w:t>
            </w:r>
            <w:r w:rsidR="00D763CC" w:rsidRPr="00344AC3">
              <w:rPr>
                <w:rFonts w:ascii="Times New Roman" w:hAnsi="Times New Roman" w:cs="Times New Roman"/>
                <w:bCs/>
                <w:iCs/>
                <w:sz w:val="24"/>
                <w:szCs w:val="24"/>
              </w:rPr>
              <w:t>–</w:t>
            </w:r>
            <w:r w:rsidRPr="00344AC3">
              <w:rPr>
                <w:rFonts w:ascii="Times New Roman" w:hAnsi="Times New Roman" w:cs="Times New Roman"/>
                <w:bCs/>
                <w:iCs/>
                <w:sz w:val="24"/>
                <w:szCs w:val="24"/>
              </w:rPr>
              <w:t xml:space="preserve"> </w:t>
            </w:r>
            <w:r w:rsidR="00344AC3">
              <w:rPr>
                <w:rFonts w:ascii="Times New Roman" w:hAnsi="Times New Roman" w:cs="Times New Roman"/>
                <w:bCs/>
                <w:iCs/>
                <w:sz w:val="24"/>
                <w:szCs w:val="24"/>
              </w:rPr>
              <w:t>31</w:t>
            </w:r>
          </w:p>
        </w:tc>
        <w:tc>
          <w:tcPr>
            <w:tcW w:w="1098" w:type="dxa"/>
          </w:tcPr>
          <w:p w:rsidR="008E34E9" w:rsidRPr="00344AC3" w:rsidRDefault="008E34E9" w:rsidP="0083775E">
            <w:pPr>
              <w:spacing w:line="276" w:lineRule="auto"/>
              <w:jc w:val="both"/>
              <w:rPr>
                <w:rFonts w:ascii="Times New Roman" w:hAnsi="Times New Roman" w:cs="Times New Roman"/>
                <w:bCs/>
                <w:iCs/>
                <w:sz w:val="24"/>
                <w:szCs w:val="24"/>
              </w:rPr>
            </w:pPr>
            <w:r w:rsidRPr="00344AC3">
              <w:rPr>
                <w:rFonts w:ascii="Times New Roman" w:hAnsi="Times New Roman" w:cs="Times New Roman"/>
                <w:bCs/>
                <w:iCs/>
                <w:sz w:val="24"/>
                <w:szCs w:val="24"/>
              </w:rPr>
              <w:t>35</w:t>
            </w:r>
          </w:p>
        </w:tc>
      </w:tr>
      <w:tr w:rsidR="008E34E9" w:rsidRPr="00344AC3" w:rsidTr="00A15AC5">
        <w:tc>
          <w:tcPr>
            <w:tcW w:w="1507" w:type="dxa"/>
          </w:tcPr>
          <w:p w:rsidR="008E34E9" w:rsidRPr="00344AC3" w:rsidRDefault="008B799D" w:rsidP="0083775E">
            <w:pPr>
              <w:spacing w:line="276" w:lineRule="auto"/>
              <w:jc w:val="both"/>
              <w:rPr>
                <w:rFonts w:ascii="Times New Roman" w:hAnsi="Times New Roman" w:cs="Times New Roman"/>
                <w:bCs/>
                <w:iCs/>
                <w:sz w:val="24"/>
                <w:szCs w:val="24"/>
              </w:rPr>
            </w:pPr>
            <w:r w:rsidRPr="00344AC3">
              <w:rPr>
                <w:rFonts w:ascii="Times New Roman" w:hAnsi="Times New Roman" w:cs="Times New Roman"/>
                <w:bCs/>
                <w:iCs/>
                <w:sz w:val="24"/>
                <w:szCs w:val="24"/>
              </w:rPr>
              <w:t>Opțional</w:t>
            </w:r>
          </w:p>
        </w:tc>
        <w:tc>
          <w:tcPr>
            <w:tcW w:w="2462" w:type="dxa"/>
          </w:tcPr>
          <w:p w:rsidR="00B7748E" w:rsidRPr="00344AC3" w:rsidRDefault="002B4E94" w:rsidP="0083775E">
            <w:pPr>
              <w:spacing w:line="276" w:lineRule="auto"/>
              <w:jc w:val="both"/>
              <w:rPr>
                <w:rFonts w:ascii="Times New Roman" w:hAnsi="Times New Roman" w:cs="Times New Roman"/>
                <w:bCs/>
                <w:iCs/>
                <w:sz w:val="24"/>
                <w:szCs w:val="24"/>
              </w:rPr>
            </w:pPr>
            <w:r w:rsidRPr="00344AC3">
              <w:rPr>
                <w:rFonts w:ascii="Times New Roman" w:hAnsi="Times New Roman" w:cs="Times New Roman"/>
                <w:bCs/>
                <w:iCs/>
                <w:sz w:val="24"/>
                <w:szCs w:val="24"/>
              </w:rPr>
              <w:t>Ştiinţ</w:t>
            </w:r>
            <w:r w:rsidR="00E143F7" w:rsidRPr="00344AC3">
              <w:rPr>
                <w:rFonts w:ascii="Times New Roman" w:hAnsi="Times New Roman" w:cs="Times New Roman"/>
                <w:bCs/>
                <w:iCs/>
                <w:sz w:val="24"/>
                <w:szCs w:val="24"/>
              </w:rPr>
              <w:t>e socioumane/</w:t>
            </w:r>
            <w:r w:rsidR="00A15AC5" w:rsidRPr="00344AC3">
              <w:rPr>
                <w:rFonts w:ascii="Times New Roman" w:hAnsi="Times New Roman" w:cs="Times New Roman"/>
                <w:bCs/>
                <w:iCs/>
                <w:sz w:val="24"/>
                <w:szCs w:val="24"/>
              </w:rPr>
              <w:t xml:space="preserve"> </w:t>
            </w:r>
            <w:r w:rsidR="00E143F7" w:rsidRPr="00344AC3">
              <w:rPr>
                <w:rFonts w:ascii="Times New Roman" w:hAnsi="Times New Roman" w:cs="Times New Roman"/>
                <w:bCs/>
                <w:iCs/>
                <w:sz w:val="24"/>
                <w:szCs w:val="24"/>
              </w:rPr>
              <w:t>reale</w:t>
            </w:r>
            <w:r w:rsidR="00A15AC5" w:rsidRPr="00344AC3">
              <w:rPr>
                <w:rFonts w:ascii="Times New Roman" w:hAnsi="Times New Roman" w:cs="Times New Roman"/>
                <w:bCs/>
                <w:iCs/>
                <w:sz w:val="24"/>
                <w:szCs w:val="24"/>
              </w:rPr>
              <w:t xml:space="preserve">. </w:t>
            </w:r>
            <w:r w:rsidR="008B799D" w:rsidRPr="00344AC3">
              <w:rPr>
                <w:rFonts w:ascii="Times New Roman" w:hAnsi="Times New Roman" w:cs="Times New Roman"/>
                <w:bCs/>
                <w:i/>
                <w:iCs/>
                <w:sz w:val="24"/>
                <w:szCs w:val="24"/>
              </w:rPr>
              <w:t>Vocațional</w:t>
            </w:r>
          </w:p>
        </w:tc>
        <w:tc>
          <w:tcPr>
            <w:tcW w:w="1134" w:type="dxa"/>
          </w:tcPr>
          <w:p w:rsidR="008E34E9" w:rsidRPr="00344AC3" w:rsidRDefault="00E143F7" w:rsidP="0083775E">
            <w:pPr>
              <w:spacing w:line="276" w:lineRule="auto"/>
              <w:jc w:val="both"/>
              <w:rPr>
                <w:rFonts w:ascii="Times New Roman" w:hAnsi="Times New Roman" w:cs="Times New Roman"/>
                <w:iCs/>
                <w:sz w:val="24"/>
                <w:szCs w:val="24"/>
              </w:rPr>
            </w:pPr>
            <w:r w:rsidRPr="00344AC3">
              <w:rPr>
                <w:rFonts w:ascii="Times New Roman" w:hAnsi="Times New Roman" w:cs="Times New Roman"/>
                <w:iCs/>
                <w:sz w:val="24"/>
                <w:szCs w:val="24"/>
              </w:rPr>
              <w:t>a XI-a</w:t>
            </w:r>
          </w:p>
        </w:tc>
        <w:tc>
          <w:tcPr>
            <w:tcW w:w="3260" w:type="dxa"/>
          </w:tcPr>
          <w:p w:rsidR="00344AC3" w:rsidRDefault="00344AC3" w:rsidP="00344AC3">
            <w:pPr>
              <w:pStyle w:val="aa"/>
              <w:numPr>
                <w:ilvl w:val="0"/>
                <w:numId w:val="39"/>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teoretice – </w:t>
            </w:r>
            <w:r>
              <w:rPr>
                <w:rFonts w:ascii="Times New Roman" w:hAnsi="Times New Roman" w:cs="Times New Roman"/>
                <w:bCs/>
                <w:iCs/>
                <w:sz w:val="24"/>
                <w:szCs w:val="24"/>
              </w:rPr>
              <w:t>2</w:t>
            </w:r>
          </w:p>
          <w:p w:rsidR="008E34E9" w:rsidRPr="00344AC3" w:rsidRDefault="00344AC3" w:rsidP="00344AC3">
            <w:pPr>
              <w:pStyle w:val="aa"/>
              <w:numPr>
                <w:ilvl w:val="0"/>
                <w:numId w:val="39"/>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practice – </w:t>
            </w:r>
            <w:r>
              <w:rPr>
                <w:rFonts w:ascii="Times New Roman" w:hAnsi="Times New Roman" w:cs="Times New Roman"/>
                <w:bCs/>
                <w:iCs/>
                <w:sz w:val="24"/>
                <w:szCs w:val="24"/>
              </w:rPr>
              <w:t>33</w:t>
            </w:r>
          </w:p>
        </w:tc>
        <w:tc>
          <w:tcPr>
            <w:tcW w:w="1098" w:type="dxa"/>
          </w:tcPr>
          <w:p w:rsidR="008E34E9" w:rsidRPr="00344AC3" w:rsidRDefault="00344AC3" w:rsidP="0083775E">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35</w:t>
            </w:r>
          </w:p>
        </w:tc>
      </w:tr>
      <w:tr w:rsidR="00344AC3" w:rsidRPr="00344AC3" w:rsidTr="00A15AC5">
        <w:tc>
          <w:tcPr>
            <w:tcW w:w="1507" w:type="dxa"/>
          </w:tcPr>
          <w:p w:rsidR="00344AC3" w:rsidRPr="00344AC3" w:rsidRDefault="00344AC3" w:rsidP="00344AC3">
            <w:pPr>
              <w:spacing w:line="276" w:lineRule="auto"/>
              <w:jc w:val="both"/>
              <w:rPr>
                <w:rFonts w:ascii="Times New Roman" w:hAnsi="Times New Roman" w:cs="Times New Roman"/>
                <w:bCs/>
                <w:iCs/>
                <w:sz w:val="24"/>
                <w:szCs w:val="24"/>
              </w:rPr>
            </w:pPr>
            <w:r w:rsidRPr="00344AC3">
              <w:rPr>
                <w:rFonts w:ascii="Times New Roman" w:hAnsi="Times New Roman" w:cs="Times New Roman"/>
                <w:bCs/>
                <w:iCs/>
                <w:sz w:val="24"/>
                <w:szCs w:val="24"/>
              </w:rPr>
              <w:t>Opțional</w:t>
            </w:r>
          </w:p>
        </w:tc>
        <w:tc>
          <w:tcPr>
            <w:tcW w:w="2462" w:type="dxa"/>
          </w:tcPr>
          <w:p w:rsidR="00344AC3" w:rsidRPr="00344AC3" w:rsidRDefault="00344AC3" w:rsidP="00344AC3">
            <w:pPr>
              <w:spacing w:line="276" w:lineRule="auto"/>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Ştiinţe socioumane/ reale. </w:t>
            </w:r>
            <w:r w:rsidRPr="00344AC3">
              <w:rPr>
                <w:rFonts w:ascii="Times New Roman" w:hAnsi="Times New Roman" w:cs="Times New Roman"/>
                <w:bCs/>
                <w:i/>
                <w:iCs/>
                <w:sz w:val="24"/>
                <w:szCs w:val="24"/>
              </w:rPr>
              <w:t>Vocațional</w:t>
            </w:r>
          </w:p>
        </w:tc>
        <w:tc>
          <w:tcPr>
            <w:tcW w:w="1134" w:type="dxa"/>
          </w:tcPr>
          <w:p w:rsidR="00344AC3" w:rsidRPr="00344AC3" w:rsidRDefault="00344AC3" w:rsidP="00344AC3">
            <w:pPr>
              <w:spacing w:line="276" w:lineRule="auto"/>
              <w:jc w:val="both"/>
              <w:rPr>
                <w:rFonts w:ascii="Times New Roman" w:hAnsi="Times New Roman" w:cs="Times New Roman"/>
                <w:iCs/>
                <w:sz w:val="24"/>
                <w:szCs w:val="24"/>
              </w:rPr>
            </w:pPr>
            <w:r w:rsidRPr="00344AC3">
              <w:rPr>
                <w:rFonts w:ascii="Times New Roman" w:hAnsi="Times New Roman" w:cs="Times New Roman"/>
                <w:iCs/>
                <w:sz w:val="24"/>
                <w:szCs w:val="24"/>
              </w:rPr>
              <w:t>a XII-a</w:t>
            </w:r>
          </w:p>
        </w:tc>
        <w:tc>
          <w:tcPr>
            <w:tcW w:w="3260" w:type="dxa"/>
          </w:tcPr>
          <w:p w:rsidR="00344AC3" w:rsidRDefault="00344AC3" w:rsidP="00344AC3">
            <w:pPr>
              <w:pStyle w:val="aa"/>
              <w:numPr>
                <w:ilvl w:val="0"/>
                <w:numId w:val="39"/>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teoretice – </w:t>
            </w:r>
            <w:r>
              <w:rPr>
                <w:rFonts w:ascii="Times New Roman" w:hAnsi="Times New Roman" w:cs="Times New Roman"/>
                <w:bCs/>
                <w:iCs/>
                <w:sz w:val="24"/>
                <w:szCs w:val="24"/>
              </w:rPr>
              <w:t>2</w:t>
            </w:r>
          </w:p>
          <w:p w:rsidR="00344AC3" w:rsidRPr="00344AC3" w:rsidRDefault="00344AC3" w:rsidP="00344AC3">
            <w:pPr>
              <w:pStyle w:val="aa"/>
              <w:numPr>
                <w:ilvl w:val="0"/>
                <w:numId w:val="39"/>
              </w:numPr>
              <w:jc w:val="both"/>
              <w:rPr>
                <w:rFonts w:ascii="Times New Roman" w:hAnsi="Times New Roman" w:cs="Times New Roman"/>
                <w:bCs/>
                <w:iCs/>
                <w:sz w:val="24"/>
                <w:szCs w:val="24"/>
              </w:rPr>
            </w:pPr>
            <w:r w:rsidRPr="00344AC3">
              <w:rPr>
                <w:rFonts w:ascii="Times New Roman" w:hAnsi="Times New Roman" w:cs="Times New Roman"/>
                <w:bCs/>
                <w:iCs/>
                <w:sz w:val="24"/>
                <w:szCs w:val="24"/>
              </w:rPr>
              <w:t xml:space="preserve">practice – </w:t>
            </w:r>
            <w:r>
              <w:rPr>
                <w:rFonts w:ascii="Times New Roman" w:hAnsi="Times New Roman" w:cs="Times New Roman"/>
                <w:bCs/>
                <w:iCs/>
                <w:sz w:val="24"/>
                <w:szCs w:val="24"/>
              </w:rPr>
              <w:t>33</w:t>
            </w:r>
          </w:p>
        </w:tc>
        <w:tc>
          <w:tcPr>
            <w:tcW w:w="1098" w:type="dxa"/>
          </w:tcPr>
          <w:p w:rsidR="00344AC3" w:rsidRPr="00344AC3" w:rsidRDefault="00344AC3" w:rsidP="00344AC3">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35</w:t>
            </w:r>
          </w:p>
        </w:tc>
      </w:tr>
    </w:tbl>
    <w:p w:rsidR="002B4E94" w:rsidRPr="00344AC3" w:rsidRDefault="00A15AC5" w:rsidP="0083775E">
      <w:pPr>
        <w:spacing w:after="0"/>
        <w:jc w:val="both"/>
        <w:rPr>
          <w:rFonts w:ascii="Times New Roman" w:hAnsi="Times New Roman" w:cs="Times New Roman"/>
          <w:b/>
          <w:bCs/>
          <w:sz w:val="24"/>
          <w:szCs w:val="24"/>
        </w:rPr>
      </w:pPr>
      <w:r w:rsidRPr="00344AC3">
        <w:rPr>
          <w:rFonts w:ascii="Times New Roman" w:hAnsi="Times New Roman" w:cs="Times New Roman"/>
          <w:b/>
          <w:bCs/>
          <w:sz w:val="24"/>
          <w:szCs w:val="24"/>
        </w:rPr>
        <w:t xml:space="preserve">NOTĂ: </w:t>
      </w:r>
    </w:p>
    <w:p w:rsidR="00A15AC5" w:rsidRPr="00344AC3" w:rsidRDefault="00A15AC5" w:rsidP="00A15AC5">
      <w:pPr>
        <w:pStyle w:val="aa"/>
        <w:numPr>
          <w:ilvl w:val="0"/>
          <w:numId w:val="13"/>
        </w:numPr>
        <w:autoSpaceDE w:val="0"/>
        <w:autoSpaceDN w:val="0"/>
        <w:adjustRightInd w:val="0"/>
        <w:spacing w:after="0"/>
        <w:rPr>
          <w:rFonts w:ascii="Times New Roman" w:hAnsi="Times New Roman" w:cs="Times New Roman"/>
          <w:i/>
          <w:iCs/>
          <w:sz w:val="24"/>
          <w:szCs w:val="24"/>
        </w:rPr>
      </w:pPr>
      <w:r w:rsidRPr="00344AC3">
        <w:rPr>
          <w:rFonts w:ascii="Times New Roman" w:hAnsi="Times New Roman" w:cs="Times New Roman"/>
          <w:i/>
          <w:iCs/>
          <w:sz w:val="24"/>
          <w:szCs w:val="24"/>
        </w:rPr>
        <w:t xml:space="preserve">în clasa a X-a – </w:t>
      </w:r>
      <w:r w:rsidR="007C420E" w:rsidRPr="00344AC3">
        <w:rPr>
          <w:rFonts w:ascii="Times New Roman" w:hAnsi="Times New Roman" w:cs="Times New Roman"/>
          <w:iCs/>
          <w:sz w:val="24"/>
          <w:szCs w:val="24"/>
        </w:rPr>
        <w:t>i</w:t>
      </w:r>
      <w:r w:rsidRPr="00344AC3">
        <w:rPr>
          <w:rFonts w:ascii="Times New Roman" w:hAnsi="Times New Roman" w:cs="Times New Roman"/>
          <w:iCs/>
          <w:sz w:val="24"/>
          <w:szCs w:val="24"/>
        </w:rPr>
        <w:t>nițiere CȘC;</w:t>
      </w:r>
    </w:p>
    <w:p w:rsidR="00A15AC5" w:rsidRPr="00344AC3" w:rsidRDefault="00A15AC5" w:rsidP="00A15AC5">
      <w:pPr>
        <w:pStyle w:val="aa"/>
        <w:numPr>
          <w:ilvl w:val="0"/>
          <w:numId w:val="13"/>
        </w:numPr>
        <w:autoSpaceDE w:val="0"/>
        <w:autoSpaceDN w:val="0"/>
        <w:adjustRightInd w:val="0"/>
        <w:spacing w:after="0"/>
        <w:rPr>
          <w:rFonts w:ascii="Times New Roman" w:hAnsi="Times New Roman" w:cs="Times New Roman"/>
          <w:i/>
          <w:iCs/>
          <w:sz w:val="24"/>
          <w:szCs w:val="24"/>
        </w:rPr>
      </w:pPr>
      <w:r w:rsidRPr="00344AC3">
        <w:rPr>
          <w:rFonts w:ascii="Times New Roman" w:hAnsi="Times New Roman" w:cs="Times New Roman"/>
          <w:i/>
          <w:iCs/>
          <w:sz w:val="24"/>
          <w:szCs w:val="24"/>
        </w:rPr>
        <w:t xml:space="preserve">în clasa a XI – </w:t>
      </w:r>
      <w:r w:rsidR="007C420E" w:rsidRPr="00344AC3">
        <w:rPr>
          <w:rFonts w:ascii="Times New Roman" w:hAnsi="Times New Roman" w:cs="Times New Roman"/>
          <w:iCs/>
          <w:sz w:val="24"/>
          <w:szCs w:val="24"/>
        </w:rPr>
        <w:t>e</w:t>
      </w:r>
      <w:r w:rsidRPr="00344AC3">
        <w:rPr>
          <w:rFonts w:ascii="Times New Roman" w:hAnsi="Times New Roman" w:cs="Times New Roman"/>
          <w:iCs/>
          <w:sz w:val="24"/>
          <w:szCs w:val="24"/>
        </w:rPr>
        <w:t>laborarea și prezentarea lucrărilor/tezelor științifice;</w:t>
      </w:r>
    </w:p>
    <w:p w:rsidR="008C53AE" w:rsidRPr="00344AC3" w:rsidRDefault="00A15AC5" w:rsidP="00A15AC5">
      <w:pPr>
        <w:pStyle w:val="aa"/>
        <w:numPr>
          <w:ilvl w:val="0"/>
          <w:numId w:val="13"/>
        </w:numPr>
        <w:autoSpaceDE w:val="0"/>
        <w:autoSpaceDN w:val="0"/>
        <w:adjustRightInd w:val="0"/>
        <w:spacing w:after="0"/>
        <w:rPr>
          <w:rFonts w:ascii="Times New Roman" w:hAnsi="Times New Roman" w:cs="Times New Roman"/>
          <w:iCs/>
          <w:sz w:val="24"/>
          <w:szCs w:val="24"/>
        </w:rPr>
      </w:pPr>
      <w:r w:rsidRPr="00344AC3">
        <w:rPr>
          <w:rFonts w:ascii="Times New Roman" w:hAnsi="Times New Roman" w:cs="Times New Roman"/>
          <w:i/>
          <w:iCs/>
          <w:sz w:val="24"/>
          <w:szCs w:val="24"/>
        </w:rPr>
        <w:t xml:space="preserve">în clasa a XII – </w:t>
      </w:r>
      <w:r w:rsidRPr="00344AC3">
        <w:rPr>
          <w:rFonts w:ascii="Times New Roman" w:hAnsi="Times New Roman" w:cs="Times New Roman"/>
          <w:iCs/>
          <w:sz w:val="24"/>
          <w:szCs w:val="24"/>
        </w:rPr>
        <w:t>elaborarea și prezentarea proiectelor de cercetare și creație.</w:t>
      </w:r>
    </w:p>
    <w:p w:rsidR="007C420E" w:rsidRPr="00344AC3" w:rsidRDefault="007C420E" w:rsidP="007C420E">
      <w:pPr>
        <w:pStyle w:val="aa"/>
        <w:autoSpaceDE w:val="0"/>
        <w:autoSpaceDN w:val="0"/>
        <w:adjustRightInd w:val="0"/>
        <w:spacing w:after="0"/>
        <w:rPr>
          <w:rFonts w:ascii="Times New Roman" w:hAnsi="Times New Roman" w:cs="Times New Roman"/>
          <w:iCs/>
          <w:sz w:val="24"/>
          <w:szCs w:val="24"/>
        </w:rPr>
      </w:pPr>
    </w:p>
    <w:p w:rsidR="008E34E9" w:rsidRPr="00B7748E" w:rsidRDefault="003330C0" w:rsidP="00B7748E">
      <w:pPr>
        <w:pStyle w:val="aa"/>
        <w:numPr>
          <w:ilvl w:val="0"/>
          <w:numId w:val="5"/>
        </w:numPr>
        <w:spacing w:after="0"/>
        <w:jc w:val="center"/>
        <w:rPr>
          <w:rFonts w:ascii="Times New Roman" w:hAnsi="Times New Roman" w:cs="Times New Roman"/>
          <w:b/>
          <w:bCs/>
          <w:sz w:val="32"/>
          <w:szCs w:val="32"/>
        </w:rPr>
      </w:pPr>
      <w:r>
        <w:rPr>
          <w:rFonts w:ascii="Times New Roman" w:hAnsi="Times New Roman" w:cs="Times New Roman"/>
          <w:b/>
          <w:bCs/>
          <w:sz w:val="32"/>
          <w:szCs w:val="32"/>
        </w:rPr>
        <w:t>REPERE CONCEPTUALE</w:t>
      </w:r>
    </w:p>
    <w:p w:rsidR="00B7748E" w:rsidRPr="00B7748E" w:rsidRDefault="00B7748E" w:rsidP="00B7748E">
      <w:pPr>
        <w:pStyle w:val="aa"/>
        <w:spacing w:after="0"/>
        <w:ind w:left="855"/>
        <w:jc w:val="both"/>
        <w:rPr>
          <w:rFonts w:ascii="Times New Roman" w:hAnsi="Times New Roman" w:cs="Times New Roman"/>
          <w:b/>
          <w:bCs/>
          <w:sz w:val="28"/>
          <w:szCs w:val="28"/>
        </w:rPr>
      </w:pPr>
    </w:p>
    <w:p w:rsidR="0097505C" w:rsidRPr="00344AC3" w:rsidRDefault="00E143F7" w:rsidP="0083775E">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Proiectul</w:t>
      </w:r>
      <w:r w:rsidR="00436662" w:rsidRPr="00344AC3">
        <w:rPr>
          <w:rFonts w:ascii="Times New Roman" w:hAnsi="Times New Roman" w:cs="Times New Roman"/>
          <w:iCs/>
          <w:sz w:val="24"/>
          <w:szCs w:val="24"/>
        </w:rPr>
        <w:t xml:space="preserve"> aplicativ</w:t>
      </w:r>
      <w:r w:rsidR="0097505C" w:rsidRPr="00344AC3">
        <w:rPr>
          <w:rFonts w:ascii="Times New Roman" w:hAnsi="Times New Roman" w:cs="Times New Roman"/>
          <w:iCs/>
          <w:sz w:val="24"/>
          <w:szCs w:val="24"/>
        </w:rPr>
        <w:t xml:space="preserve">  </w:t>
      </w:r>
      <w:r w:rsidR="00436662" w:rsidRPr="00344AC3">
        <w:rPr>
          <w:rFonts w:ascii="Times New Roman" w:hAnsi="Times New Roman" w:cs="Times New Roman"/>
          <w:b/>
          <w:iCs/>
          <w:sz w:val="24"/>
          <w:szCs w:val="24"/>
        </w:rPr>
        <w:t>Cercetarea Științifică și de Creație</w:t>
      </w:r>
      <w:r w:rsidR="00436662" w:rsidRPr="00344AC3">
        <w:rPr>
          <w:rFonts w:ascii="Times New Roman" w:hAnsi="Times New Roman" w:cs="Times New Roman"/>
          <w:iCs/>
          <w:sz w:val="24"/>
          <w:szCs w:val="24"/>
        </w:rPr>
        <w:t xml:space="preserve"> (CȘC) are un rol deosebit î</w:t>
      </w:r>
      <w:r w:rsidR="0097505C" w:rsidRPr="00344AC3">
        <w:rPr>
          <w:rFonts w:ascii="Times New Roman" w:hAnsi="Times New Roman" w:cs="Times New Roman"/>
          <w:iCs/>
          <w:sz w:val="24"/>
          <w:szCs w:val="24"/>
        </w:rPr>
        <w:t xml:space="preserve">n formarea deprinderilor şi abilităţilor </w:t>
      </w:r>
      <w:r w:rsidRPr="00344AC3">
        <w:rPr>
          <w:rFonts w:ascii="Times New Roman" w:hAnsi="Times New Roman" w:cs="Times New Roman"/>
          <w:iCs/>
          <w:sz w:val="24"/>
          <w:szCs w:val="24"/>
        </w:rPr>
        <w:t>de cercetare, care să le asigure</w:t>
      </w:r>
      <w:r w:rsidR="0097505C" w:rsidRPr="00344AC3">
        <w:rPr>
          <w:rFonts w:ascii="Times New Roman" w:hAnsi="Times New Roman" w:cs="Times New Roman"/>
          <w:iCs/>
          <w:sz w:val="24"/>
          <w:szCs w:val="24"/>
        </w:rPr>
        <w:t xml:space="preserve"> </w:t>
      </w:r>
      <w:r w:rsidR="00436662" w:rsidRPr="00344AC3">
        <w:rPr>
          <w:rFonts w:ascii="Times New Roman" w:hAnsi="Times New Roman" w:cs="Times New Roman"/>
          <w:iCs/>
          <w:sz w:val="24"/>
          <w:szCs w:val="24"/>
        </w:rPr>
        <w:t xml:space="preserve">elevilor </w:t>
      </w:r>
      <w:r w:rsidR="0097505C" w:rsidRPr="00344AC3">
        <w:rPr>
          <w:rFonts w:ascii="Times New Roman" w:hAnsi="Times New Roman" w:cs="Times New Roman"/>
          <w:iCs/>
          <w:sz w:val="24"/>
          <w:szCs w:val="24"/>
        </w:rPr>
        <w:t xml:space="preserve">un viitor </w:t>
      </w:r>
      <w:r w:rsidRPr="00344AC3">
        <w:rPr>
          <w:rFonts w:ascii="Times New Roman" w:hAnsi="Times New Roman" w:cs="Times New Roman"/>
          <w:iCs/>
          <w:sz w:val="24"/>
          <w:szCs w:val="24"/>
        </w:rPr>
        <w:t>decent într-osocietate aflată în permanentă evoluție</w:t>
      </w:r>
      <w:r w:rsidR="0097505C" w:rsidRPr="00344AC3">
        <w:rPr>
          <w:rFonts w:ascii="Times New Roman" w:hAnsi="Times New Roman" w:cs="Times New Roman"/>
          <w:iCs/>
          <w:sz w:val="24"/>
          <w:szCs w:val="24"/>
        </w:rPr>
        <w:t>.</w:t>
      </w:r>
    </w:p>
    <w:p w:rsidR="0097505C" w:rsidRPr="00344AC3" w:rsidRDefault="00436662" w:rsidP="00436662">
      <w:pPr>
        <w:spacing w:after="0"/>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Proiectul aplicativ î</w:t>
      </w:r>
      <w:r w:rsidR="0097505C" w:rsidRPr="00344AC3">
        <w:rPr>
          <w:rFonts w:ascii="Times New Roman" w:hAnsi="Times New Roman" w:cs="Times New Roman"/>
          <w:iCs/>
          <w:sz w:val="24"/>
          <w:szCs w:val="24"/>
        </w:rPr>
        <w:t>şi aduce o contribuţie importantă la formarea şi dezvoltarea competenţelor</w:t>
      </w:r>
      <w:r w:rsidRPr="00344AC3">
        <w:rPr>
          <w:rFonts w:ascii="Times New Roman" w:hAnsi="Times New Roman" w:cs="Times New Roman"/>
          <w:iCs/>
          <w:sz w:val="24"/>
          <w:szCs w:val="24"/>
        </w:rPr>
        <w:t>-</w:t>
      </w:r>
      <w:r w:rsidR="0097505C" w:rsidRPr="00344AC3">
        <w:rPr>
          <w:rFonts w:ascii="Times New Roman" w:hAnsi="Times New Roman" w:cs="Times New Roman"/>
          <w:iCs/>
          <w:sz w:val="24"/>
          <w:szCs w:val="24"/>
        </w:rPr>
        <w:t>cheie europene, recomandate de Parlamentul şi Consiliul Uniunii Europene,</w:t>
      </w:r>
      <w:r w:rsidRPr="00344AC3">
        <w:rPr>
          <w:rFonts w:ascii="Times New Roman" w:hAnsi="Times New Roman" w:cs="Times New Roman"/>
          <w:iCs/>
          <w:sz w:val="24"/>
          <w:szCs w:val="24"/>
        </w:rPr>
        <w:t xml:space="preserve"> cu precădere î</w:t>
      </w:r>
      <w:r w:rsidR="0097505C" w:rsidRPr="00344AC3">
        <w:rPr>
          <w:rFonts w:ascii="Times New Roman" w:hAnsi="Times New Roman" w:cs="Times New Roman"/>
          <w:iCs/>
          <w:sz w:val="24"/>
          <w:szCs w:val="24"/>
        </w:rPr>
        <w:t xml:space="preserve">n ceea ce priveşte calităţile viitorului cetăţean. </w:t>
      </w:r>
    </w:p>
    <w:p w:rsidR="00436662" w:rsidRPr="00344AC3" w:rsidRDefault="004E34FF" w:rsidP="00436662">
      <w:pPr>
        <w:spacing w:after="0"/>
        <w:ind w:firstLine="708"/>
        <w:jc w:val="both"/>
        <w:rPr>
          <w:rFonts w:ascii="Times New Roman" w:eastAsia="MinionPro-Regular" w:hAnsi="Times New Roman" w:cs="Times New Roman"/>
          <w:sz w:val="24"/>
          <w:szCs w:val="24"/>
        </w:rPr>
      </w:pPr>
      <w:r w:rsidRPr="00344AC3">
        <w:rPr>
          <w:rFonts w:ascii="Times New Roman" w:hAnsi="Times New Roman" w:cs="Times New Roman"/>
          <w:iCs/>
          <w:sz w:val="24"/>
          <w:szCs w:val="24"/>
        </w:rPr>
        <w:lastRenderedPageBreak/>
        <w:t xml:space="preserve">Scopul </w:t>
      </w:r>
      <w:r w:rsidR="00436662" w:rsidRPr="00344AC3">
        <w:rPr>
          <w:rFonts w:ascii="Times New Roman" w:hAnsi="Times New Roman" w:cs="Times New Roman"/>
          <w:iCs/>
          <w:sz w:val="24"/>
          <w:szCs w:val="24"/>
        </w:rPr>
        <w:t>proiectului aplicativ</w:t>
      </w:r>
      <w:r w:rsidR="0097505C" w:rsidRPr="00344AC3">
        <w:rPr>
          <w:rFonts w:ascii="Times New Roman" w:hAnsi="Times New Roman" w:cs="Times New Roman"/>
          <w:iCs/>
          <w:sz w:val="24"/>
          <w:szCs w:val="24"/>
        </w:rPr>
        <w:t xml:space="preserve"> este formarea la elev a conce</w:t>
      </w:r>
      <w:r w:rsidR="00436662" w:rsidRPr="00344AC3">
        <w:rPr>
          <w:rFonts w:ascii="Times New Roman" w:hAnsi="Times New Roman" w:cs="Times New Roman"/>
          <w:iCs/>
          <w:sz w:val="24"/>
          <w:szCs w:val="24"/>
        </w:rPr>
        <w:t>pţiei ştiinţifice despre lumea î</w:t>
      </w:r>
      <w:r w:rsidR="0097505C" w:rsidRPr="00344AC3">
        <w:rPr>
          <w:rFonts w:ascii="Times New Roman" w:hAnsi="Times New Roman" w:cs="Times New Roman"/>
          <w:iCs/>
          <w:sz w:val="24"/>
          <w:szCs w:val="24"/>
        </w:rPr>
        <w:t>nconjurătoare</w:t>
      </w:r>
      <w:r w:rsidRPr="00344AC3">
        <w:rPr>
          <w:rFonts w:ascii="Times New Roman" w:hAnsi="Times New Roman" w:cs="Times New Roman"/>
          <w:iCs/>
          <w:sz w:val="24"/>
          <w:szCs w:val="24"/>
        </w:rPr>
        <w:t>, crearea și modelarea ei</w:t>
      </w:r>
      <w:r w:rsidR="00436662" w:rsidRPr="00344AC3">
        <w:rPr>
          <w:rFonts w:ascii="Times New Roman" w:hAnsi="Times New Roman" w:cs="Times New Roman"/>
          <w:iCs/>
          <w:sz w:val="24"/>
          <w:szCs w:val="24"/>
        </w:rPr>
        <w:t xml:space="preserve"> î</w:t>
      </w:r>
      <w:r w:rsidR="0097505C" w:rsidRPr="00344AC3">
        <w:rPr>
          <w:rFonts w:ascii="Times New Roman" w:hAnsi="Times New Roman" w:cs="Times New Roman"/>
          <w:iCs/>
          <w:sz w:val="24"/>
          <w:szCs w:val="24"/>
        </w:rPr>
        <w:t>n condiţiile impactului antropic actual.</w:t>
      </w:r>
      <w:r w:rsidR="0097505C" w:rsidRPr="00344AC3">
        <w:rPr>
          <w:rFonts w:ascii="Times New Roman" w:eastAsia="MinionPro-Regular" w:hAnsi="Times New Roman" w:cs="Times New Roman"/>
          <w:sz w:val="24"/>
          <w:szCs w:val="24"/>
        </w:rPr>
        <w:t xml:space="preserve"> </w:t>
      </w:r>
    </w:p>
    <w:p w:rsidR="00974D7F" w:rsidRPr="00344AC3" w:rsidRDefault="00974D7F" w:rsidP="00436662">
      <w:pPr>
        <w:spacing w:after="0"/>
        <w:ind w:firstLine="708"/>
        <w:jc w:val="both"/>
        <w:rPr>
          <w:rFonts w:ascii="Times New Roman" w:eastAsia="MinionPro-Regular" w:hAnsi="Times New Roman" w:cs="Times New Roman"/>
          <w:sz w:val="24"/>
          <w:szCs w:val="24"/>
        </w:rPr>
      </w:pPr>
    </w:p>
    <w:p w:rsidR="0097505C" w:rsidRPr="00344AC3" w:rsidRDefault="004E34FF" w:rsidP="00436662">
      <w:pPr>
        <w:spacing w:after="0"/>
        <w:ind w:firstLine="708"/>
        <w:jc w:val="both"/>
        <w:rPr>
          <w:rFonts w:ascii="Times New Roman" w:hAnsi="Times New Roman" w:cs="Times New Roman"/>
          <w:b/>
          <w:iCs/>
          <w:sz w:val="24"/>
          <w:szCs w:val="24"/>
        </w:rPr>
      </w:pPr>
      <w:r w:rsidRPr="00344AC3">
        <w:rPr>
          <w:rFonts w:ascii="Times New Roman" w:hAnsi="Times New Roman" w:cs="Times New Roman"/>
          <w:iCs/>
          <w:sz w:val="24"/>
          <w:szCs w:val="24"/>
        </w:rPr>
        <w:t>La baz</w:t>
      </w:r>
      <w:r w:rsidR="00436662" w:rsidRPr="00344AC3">
        <w:rPr>
          <w:rFonts w:ascii="Times New Roman" w:hAnsi="Times New Roman" w:cs="Times New Roman"/>
          <w:iCs/>
          <w:sz w:val="24"/>
          <w:szCs w:val="24"/>
        </w:rPr>
        <w:t xml:space="preserve">ă </w:t>
      </w:r>
      <w:r w:rsidRPr="00344AC3">
        <w:rPr>
          <w:rFonts w:ascii="Times New Roman" w:hAnsi="Times New Roman" w:cs="Times New Roman"/>
          <w:iCs/>
          <w:sz w:val="24"/>
          <w:szCs w:val="24"/>
        </w:rPr>
        <w:t>sunt puse</w:t>
      </w:r>
      <w:r w:rsidR="0097505C" w:rsidRPr="00344AC3">
        <w:rPr>
          <w:rFonts w:ascii="Times New Roman" w:hAnsi="Times New Roman" w:cs="Times New Roman"/>
          <w:iCs/>
          <w:sz w:val="24"/>
          <w:szCs w:val="24"/>
        </w:rPr>
        <w:t xml:space="preserve"> următoarele </w:t>
      </w:r>
      <w:r w:rsidR="0097505C" w:rsidRPr="00344AC3">
        <w:rPr>
          <w:rFonts w:ascii="Times New Roman" w:hAnsi="Times New Roman" w:cs="Times New Roman"/>
          <w:b/>
          <w:iCs/>
          <w:sz w:val="24"/>
          <w:szCs w:val="24"/>
        </w:rPr>
        <w:t>principii didactice:</w:t>
      </w:r>
    </w:p>
    <w:p w:rsidR="007C420E" w:rsidRPr="00344AC3" w:rsidRDefault="007C420E" w:rsidP="00436662">
      <w:pPr>
        <w:spacing w:after="0"/>
        <w:ind w:firstLine="708"/>
        <w:jc w:val="both"/>
        <w:rPr>
          <w:rFonts w:ascii="Times New Roman" w:eastAsia="MinionPro-Regular" w:hAnsi="Times New Roman" w:cs="Times New Roman"/>
          <w:sz w:val="24"/>
          <w:szCs w:val="24"/>
        </w:rPr>
      </w:pPr>
    </w:p>
    <w:p w:rsidR="0097505C" w:rsidRPr="00344AC3" w:rsidRDefault="0097505C" w:rsidP="00974D7F">
      <w:pPr>
        <w:pStyle w:val="aa"/>
        <w:numPr>
          <w:ilvl w:val="0"/>
          <w:numId w:val="6"/>
        </w:numPr>
        <w:spacing w:after="0"/>
        <w:ind w:left="426"/>
        <w:jc w:val="both"/>
        <w:rPr>
          <w:rFonts w:ascii="Times New Roman" w:hAnsi="Times New Roman" w:cs="Times New Roman"/>
          <w:iCs/>
          <w:sz w:val="24"/>
          <w:szCs w:val="24"/>
        </w:rPr>
      </w:pPr>
      <w:r w:rsidRPr="00344AC3">
        <w:rPr>
          <w:rFonts w:ascii="Times New Roman" w:hAnsi="Times New Roman" w:cs="Times New Roman"/>
          <w:i/>
          <w:iCs/>
          <w:sz w:val="24"/>
          <w:szCs w:val="24"/>
        </w:rPr>
        <w:t>integrării teoriei cu practica</w:t>
      </w:r>
      <w:r w:rsidRPr="00344AC3">
        <w:rPr>
          <w:rFonts w:ascii="Times New Roman" w:hAnsi="Times New Roman" w:cs="Times New Roman"/>
          <w:iCs/>
          <w:sz w:val="24"/>
          <w:szCs w:val="24"/>
        </w:rPr>
        <w:t>, care pre</w:t>
      </w:r>
      <w:r w:rsidR="00974D7F" w:rsidRPr="00344AC3">
        <w:rPr>
          <w:rFonts w:ascii="Times New Roman" w:hAnsi="Times New Roman" w:cs="Times New Roman"/>
          <w:iCs/>
          <w:sz w:val="24"/>
          <w:szCs w:val="24"/>
        </w:rPr>
        <w:t>supune că tot ceea ce se î</w:t>
      </w:r>
      <w:r w:rsidRPr="00344AC3">
        <w:rPr>
          <w:rFonts w:ascii="Times New Roman" w:hAnsi="Times New Roman" w:cs="Times New Roman"/>
          <w:iCs/>
          <w:sz w:val="24"/>
          <w:szCs w:val="24"/>
        </w:rPr>
        <w:t>nsuşeşte,</w:t>
      </w:r>
      <w:r w:rsidR="00436662" w:rsidRPr="00344AC3">
        <w:rPr>
          <w:rFonts w:ascii="Times New Roman" w:hAnsi="Times New Roman" w:cs="Times New Roman"/>
          <w:iCs/>
          <w:sz w:val="24"/>
          <w:szCs w:val="24"/>
        </w:rPr>
        <w:t xml:space="preserve"> </w:t>
      </w:r>
      <w:r w:rsidR="00974D7F" w:rsidRPr="00344AC3">
        <w:rPr>
          <w:rFonts w:ascii="Times New Roman" w:hAnsi="Times New Roman" w:cs="Times New Roman"/>
          <w:iCs/>
          <w:sz w:val="24"/>
          <w:szCs w:val="24"/>
        </w:rPr>
        <w:t>trebuie valorificat î</w:t>
      </w:r>
      <w:r w:rsidRPr="00344AC3">
        <w:rPr>
          <w:rFonts w:ascii="Times New Roman" w:hAnsi="Times New Roman" w:cs="Times New Roman"/>
          <w:iCs/>
          <w:sz w:val="24"/>
          <w:szCs w:val="24"/>
        </w:rPr>
        <w:t xml:space="preserve">n </w:t>
      </w:r>
      <w:r w:rsidR="00974D7F" w:rsidRPr="00344AC3">
        <w:rPr>
          <w:rFonts w:ascii="Times New Roman" w:hAnsi="Times New Roman" w:cs="Times New Roman"/>
          <w:iCs/>
          <w:sz w:val="24"/>
          <w:szCs w:val="24"/>
        </w:rPr>
        <w:t>activităţile ulterioare, asigurând dobindâ</w:t>
      </w:r>
      <w:r w:rsidRPr="00344AC3">
        <w:rPr>
          <w:rFonts w:ascii="Times New Roman" w:hAnsi="Times New Roman" w:cs="Times New Roman"/>
          <w:iCs/>
          <w:sz w:val="24"/>
          <w:szCs w:val="24"/>
        </w:rPr>
        <w:t>rea competenţelor</w:t>
      </w:r>
      <w:r w:rsidR="00436662"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 xml:space="preserve">generale şi </w:t>
      </w:r>
      <w:r w:rsidR="00974D7F" w:rsidRPr="00344AC3">
        <w:rPr>
          <w:rFonts w:ascii="Times New Roman" w:hAnsi="Times New Roman" w:cs="Times New Roman"/>
          <w:iCs/>
          <w:sz w:val="24"/>
          <w:szCs w:val="24"/>
        </w:rPr>
        <w:t>specifice</w:t>
      </w:r>
      <w:r w:rsidRPr="00344AC3">
        <w:rPr>
          <w:rFonts w:ascii="Times New Roman" w:hAnsi="Times New Roman" w:cs="Times New Roman"/>
          <w:iCs/>
          <w:sz w:val="24"/>
          <w:szCs w:val="24"/>
        </w:rPr>
        <w:t>;</w:t>
      </w:r>
    </w:p>
    <w:p w:rsidR="0097505C" w:rsidRPr="00344AC3" w:rsidRDefault="0097505C" w:rsidP="00974D7F">
      <w:pPr>
        <w:pStyle w:val="aa"/>
        <w:numPr>
          <w:ilvl w:val="0"/>
          <w:numId w:val="6"/>
        </w:numPr>
        <w:spacing w:after="0"/>
        <w:ind w:left="426"/>
        <w:jc w:val="both"/>
        <w:rPr>
          <w:rFonts w:ascii="Times New Roman" w:hAnsi="Times New Roman" w:cs="Times New Roman"/>
          <w:iCs/>
          <w:sz w:val="24"/>
          <w:szCs w:val="24"/>
        </w:rPr>
      </w:pPr>
      <w:r w:rsidRPr="00344AC3">
        <w:rPr>
          <w:rFonts w:ascii="Times New Roman" w:hAnsi="Times New Roman" w:cs="Times New Roman"/>
          <w:i/>
          <w:iCs/>
          <w:sz w:val="24"/>
          <w:szCs w:val="24"/>
        </w:rPr>
        <w:t>resp</w:t>
      </w:r>
      <w:r w:rsidR="00974D7F" w:rsidRPr="00344AC3">
        <w:rPr>
          <w:rFonts w:ascii="Times New Roman" w:hAnsi="Times New Roman" w:cs="Times New Roman"/>
          <w:i/>
          <w:iCs/>
          <w:sz w:val="24"/>
          <w:szCs w:val="24"/>
        </w:rPr>
        <w:t>ectării particularităţilor de vâ</w:t>
      </w:r>
      <w:r w:rsidRPr="00344AC3">
        <w:rPr>
          <w:rFonts w:ascii="Times New Roman" w:hAnsi="Times New Roman" w:cs="Times New Roman"/>
          <w:i/>
          <w:iCs/>
          <w:sz w:val="24"/>
          <w:szCs w:val="24"/>
        </w:rPr>
        <w:t>rstă şi individuale</w:t>
      </w:r>
      <w:r w:rsidRPr="00344AC3">
        <w:rPr>
          <w:rFonts w:ascii="Times New Roman" w:hAnsi="Times New Roman" w:cs="Times New Roman"/>
          <w:iCs/>
          <w:sz w:val="24"/>
          <w:szCs w:val="24"/>
        </w:rPr>
        <w:t>, care sugerează că</w:t>
      </w:r>
      <w:r w:rsidR="00436662"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 xml:space="preserve">este bine să </w:t>
      </w:r>
      <w:r w:rsidR="00974D7F" w:rsidRPr="00344AC3">
        <w:rPr>
          <w:rFonts w:ascii="Times New Roman" w:hAnsi="Times New Roman" w:cs="Times New Roman"/>
          <w:iCs/>
          <w:sz w:val="24"/>
          <w:szCs w:val="24"/>
        </w:rPr>
        <w:t>organizăm</w:t>
      </w:r>
      <w:r w:rsidRPr="00344AC3">
        <w:rPr>
          <w:rFonts w:ascii="Times New Roman" w:hAnsi="Times New Roman" w:cs="Times New Roman"/>
          <w:iCs/>
          <w:sz w:val="24"/>
          <w:szCs w:val="24"/>
        </w:rPr>
        <w:t xml:space="preserve"> instruirea şi educaţia </w:t>
      </w:r>
      <w:r w:rsidR="004E34FF" w:rsidRPr="00344AC3">
        <w:rPr>
          <w:rFonts w:ascii="Times New Roman" w:hAnsi="Times New Roman" w:cs="Times New Roman"/>
          <w:iCs/>
          <w:sz w:val="24"/>
          <w:szCs w:val="24"/>
        </w:rPr>
        <w:t xml:space="preserve">în cercetare </w:t>
      </w:r>
      <w:r w:rsidRPr="00344AC3">
        <w:rPr>
          <w:rFonts w:ascii="Times New Roman" w:hAnsi="Times New Roman" w:cs="Times New Roman"/>
          <w:iCs/>
          <w:sz w:val="24"/>
          <w:szCs w:val="24"/>
        </w:rPr>
        <w:t>de la natura interioară a elevului şi să</w:t>
      </w:r>
      <w:r w:rsidR="00436662"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nu depăşi</w:t>
      </w:r>
      <w:r w:rsidR="00974D7F" w:rsidRPr="00344AC3">
        <w:rPr>
          <w:rFonts w:ascii="Times New Roman" w:hAnsi="Times New Roman" w:cs="Times New Roman"/>
          <w:iCs/>
          <w:sz w:val="24"/>
          <w:szCs w:val="24"/>
        </w:rPr>
        <w:t>m limitele pe care le permite vâ</w:t>
      </w:r>
      <w:r w:rsidRPr="00344AC3">
        <w:rPr>
          <w:rFonts w:ascii="Times New Roman" w:hAnsi="Times New Roman" w:cs="Times New Roman"/>
          <w:iCs/>
          <w:sz w:val="24"/>
          <w:szCs w:val="24"/>
        </w:rPr>
        <w:t>rsta şi caracteristicile individuale, oferind</w:t>
      </w:r>
      <w:r w:rsidR="00436662"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elevului un maximum din ceea ce el poate asimila la un moment dat;</w:t>
      </w:r>
    </w:p>
    <w:p w:rsidR="0097505C" w:rsidRPr="00344AC3" w:rsidRDefault="00974D7F" w:rsidP="00974D7F">
      <w:pPr>
        <w:pStyle w:val="aa"/>
        <w:numPr>
          <w:ilvl w:val="0"/>
          <w:numId w:val="6"/>
        </w:numPr>
        <w:spacing w:after="0"/>
        <w:ind w:left="426"/>
        <w:jc w:val="both"/>
        <w:rPr>
          <w:rFonts w:ascii="Times New Roman" w:hAnsi="Times New Roman" w:cs="Times New Roman"/>
          <w:iCs/>
          <w:sz w:val="24"/>
          <w:szCs w:val="24"/>
        </w:rPr>
      </w:pPr>
      <w:r w:rsidRPr="00344AC3">
        <w:rPr>
          <w:rFonts w:ascii="Times New Roman" w:hAnsi="Times New Roman" w:cs="Times New Roman"/>
          <w:i/>
          <w:iCs/>
          <w:sz w:val="24"/>
          <w:szCs w:val="24"/>
        </w:rPr>
        <w:t>î</w:t>
      </w:r>
      <w:r w:rsidR="0097505C" w:rsidRPr="00344AC3">
        <w:rPr>
          <w:rFonts w:ascii="Times New Roman" w:hAnsi="Times New Roman" w:cs="Times New Roman"/>
          <w:i/>
          <w:iCs/>
          <w:sz w:val="24"/>
          <w:szCs w:val="24"/>
        </w:rPr>
        <w:t>nvăţării conş</w:t>
      </w:r>
      <w:r w:rsidR="00451281" w:rsidRPr="00344AC3">
        <w:rPr>
          <w:rFonts w:ascii="Times New Roman" w:hAnsi="Times New Roman" w:cs="Times New Roman"/>
          <w:i/>
          <w:iCs/>
          <w:sz w:val="24"/>
          <w:szCs w:val="24"/>
        </w:rPr>
        <w:t>tiente</w:t>
      </w:r>
      <w:r w:rsidR="004E34FF" w:rsidRPr="00344AC3">
        <w:rPr>
          <w:rFonts w:ascii="Times New Roman" w:hAnsi="Times New Roman" w:cs="Times New Roman"/>
          <w:i/>
          <w:iCs/>
          <w:sz w:val="24"/>
          <w:szCs w:val="24"/>
        </w:rPr>
        <w:t xml:space="preserve"> prin cercetar</w:t>
      </w:r>
      <w:r w:rsidR="0097505C" w:rsidRPr="00344AC3">
        <w:rPr>
          <w:rFonts w:ascii="Times New Roman" w:hAnsi="Times New Roman" w:cs="Times New Roman"/>
          <w:i/>
          <w:iCs/>
          <w:sz w:val="24"/>
          <w:szCs w:val="24"/>
        </w:rPr>
        <w:t>e</w:t>
      </w:r>
      <w:r w:rsidR="00451281" w:rsidRPr="00344AC3">
        <w:rPr>
          <w:rFonts w:ascii="Times New Roman" w:hAnsi="Times New Roman" w:cs="Times New Roman"/>
          <w:i/>
          <w:iCs/>
          <w:sz w:val="24"/>
          <w:szCs w:val="24"/>
        </w:rPr>
        <w:t xml:space="preserve"> și aplicare</w:t>
      </w:r>
      <w:r w:rsidR="00451281"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 xml:space="preserve"> </w:t>
      </w:r>
      <w:r w:rsidR="00451281" w:rsidRPr="00344AC3">
        <w:rPr>
          <w:rFonts w:ascii="Times New Roman" w:hAnsi="Times New Roman" w:cs="Times New Roman"/>
          <w:iCs/>
          <w:sz w:val="24"/>
          <w:szCs w:val="24"/>
        </w:rPr>
        <w:t>p</w:t>
      </w:r>
      <w:r w:rsidR="00C02797" w:rsidRPr="00344AC3">
        <w:rPr>
          <w:rFonts w:ascii="Times New Roman" w:hAnsi="Times New Roman" w:cs="Times New Roman"/>
          <w:iCs/>
          <w:sz w:val="24"/>
          <w:szCs w:val="24"/>
        </w:rPr>
        <w:t>e</w:t>
      </w:r>
      <w:r w:rsidR="00451281" w:rsidRPr="00344AC3">
        <w:rPr>
          <w:rFonts w:ascii="Times New Roman" w:hAnsi="Times New Roman" w:cs="Times New Roman"/>
          <w:iCs/>
          <w:sz w:val="24"/>
          <w:szCs w:val="24"/>
        </w:rPr>
        <w:t>rmite elevilor</w:t>
      </w:r>
      <w:r w:rsidR="0097505C" w:rsidRPr="00344AC3">
        <w:rPr>
          <w:rFonts w:ascii="Times New Roman" w:hAnsi="Times New Roman" w:cs="Times New Roman"/>
          <w:iCs/>
          <w:sz w:val="24"/>
          <w:szCs w:val="24"/>
        </w:rPr>
        <w:t xml:space="preserve"> să</w:t>
      </w:r>
      <w:r w:rsidR="00436662" w:rsidRPr="00344AC3">
        <w:rPr>
          <w:rFonts w:ascii="Times New Roman" w:hAnsi="Times New Roman" w:cs="Times New Roman"/>
          <w:iCs/>
          <w:sz w:val="24"/>
          <w:szCs w:val="24"/>
        </w:rPr>
        <w:t xml:space="preserve"> participe </w:t>
      </w:r>
      <w:r w:rsidR="0097505C" w:rsidRPr="00344AC3">
        <w:rPr>
          <w:rFonts w:ascii="Times New Roman" w:hAnsi="Times New Roman" w:cs="Times New Roman"/>
          <w:iCs/>
          <w:sz w:val="24"/>
          <w:szCs w:val="24"/>
        </w:rPr>
        <w:t>singuri la acumularea cunoştinţelor</w:t>
      </w:r>
      <w:r w:rsidR="00451281" w:rsidRPr="00344AC3">
        <w:rPr>
          <w:rFonts w:ascii="Times New Roman" w:hAnsi="Times New Roman" w:cs="Times New Roman"/>
          <w:iCs/>
          <w:sz w:val="24"/>
          <w:szCs w:val="24"/>
        </w:rPr>
        <w:t xml:space="preserve"> și experiențelor științifice,</w:t>
      </w:r>
      <w:r w:rsidR="0097505C" w:rsidRPr="00344AC3">
        <w:rPr>
          <w:rFonts w:ascii="Times New Roman" w:hAnsi="Times New Roman" w:cs="Times New Roman"/>
          <w:iCs/>
          <w:sz w:val="24"/>
          <w:szCs w:val="24"/>
        </w:rPr>
        <w:t xml:space="preserve"> formindu-şi </w:t>
      </w:r>
      <w:r w:rsidR="00451281"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 xml:space="preserve">deprinderi, </w:t>
      </w:r>
      <w:r w:rsidR="00451281" w:rsidRPr="00344AC3">
        <w:rPr>
          <w:rFonts w:ascii="Times New Roman" w:hAnsi="Times New Roman" w:cs="Times New Roman"/>
          <w:iCs/>
          <w:sz w:val="24"/>
          <w:szCs w:val="24"/>
        </w:rPr>
        <w:t xml:space="preserve"> priceperi,</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competenţ</w:t>
      </w:r>
      <w:r w:rsidR="00451281" w:rsidRPr="00344AC3">
        <w:rPr>
          <w:rFonts w:ascii="Times New Roman" w:hAnsi="Times New Roman" w:cs="Times New Roman"/>
          <w:iCs/>
          <w:sz w:val="24"/>
          <w:szCs w:val="24"/>
        </w:rPr>
        <w:t>e de cercetător</w:t>
      </w:r>
      <w:r w:rsidR="0097505C" w:rsidRPr="00344AC3">
        <w:rPr>
          <w:rFonts w:ascii="Times New Roman" w:hAnsi="Times New Roman" w:cs="Times New Roman"/>
          <w:iCs/>
          <w:sz w:val="24"/>
          <w:szCs w:val="24"/>
        </w:rPr>
        <w:t>;</w:t>
      </w:r>
    </w:p>
    <w:p w:rsidR="0097505C" w:rsidRPr="00344AC3" w:rsidRDefault="00974D7F" w:rsidP="00974D7F">
      <w:pPr>
        <w:pStyle w:val="aa"/>
        <w:numPr>
          <w:ilvl w:val="0"/>
          <w:numId w:val="6"/>
        </w:numPr>
        <w:spacing w:after="0"/>
        <w:ind w:left="426"/>
        <w:jc w:val="both"/>
        <w:rPr>
          <w:rFonts w:ascii="Times New Roman" w:hAnsi="Times New Roman" w:cs="Times New Roman"/>
          <w:iCs/>
          <w:sz w:val="24"/>
          <w:szCs w:val="24"/>
        </w:rPr>
      </w:pPr>
      <w:r w:rsidRPr="00344AC3">
        <w:rPr>
          <w:rFonts w:ascii="Times New Roman" w:hAnsi="Times New Roman" w:cs="Times New Roman"/>
          <w:i/>
          <w:iCs/>
          <w:sz w:val="24"/>
          <w:szCs w:val="24"/>
        </w:rPr>
        <w:t>î</w:t>
      </w:r>
      <w:r w:rsidR="0097505C" w:rsidRPr="00344AC3">
        <w:rPr>
          <w:rFonts w:ascii="Times New Roman" w:hAnsi="Times New Roman" w:cs="Times New Roman"/>
          <w:i/>
          <w:iCs/>
          <w:sz w:val="24"/>
          <w:szCs w:val="24"/>
        </w:rPr>
        <w:t>nvăţă</w:t>
      </w:r>
      <w:r w:rsidR="00C02797" w:rsidRPr="00344AC3">
        <w:rPr>
          <w:rFonts w:ascii="Times New Roman" w:hAnsi="Times New Roman" w:cs="Times New Roman"/>
          <w:i/>
          <w:iCs/>
          <w:sz w:val="24"/>
          <w:szCs w:val="24"/>
        </w:rPr>
        <w:t>rii temeinice</w:t>
      </w:r>
      <w:r w:rsidR="00C02797" w:rsidRPr="00344AC3">
        <w:rPr>
          <w:rFonts w:ascii="Times New Roman" w:hAnsi="Times New Roman" w:cs="Times New Roman"/>
          <w:iCs/>
          <w:sz w:val="24"/>
          <w:szCs w:val="24"/>
        </w:rPr>
        <w:t>, presupune</w:t>
      </w:r>
      <w:r w:rsidR="0097505C" w:rsidRPr="00344AC3">
        <w:rPr>
          <w:rFonts w:ascii="Times New Roman" w:hAnsi="Times New Roman" w:cs="Times New Roman"/>
          <w:iCs/>
          <w:sz w:val="24"/>
          <w:szCs w:val="24"/>
        </w:rPr>
        <w:t xml:space="preserve"> insuşirea cunoştinţelor teoretice şi</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practice esenţiale de către elevi, care să asigure formarea personalităţii integrale,</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dezvoltind iniţiativa, spiritul de independenţă, adaptabilitatea la nou, dezvoltarea</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capacităţii de autoinstruire şi de autoevaluare;</w:t>
      </w:r>
    </w:p>
    <w:p w:rsidR="0097505C" w:rsidRPr="00344AC3" w:rsidRDefault="00974D7F" w:rsidP="00974D7F">
      <w:pPr>
        <w:pStyle w:val="aa"/>
        <w:numPr>
          <w:ilvl w:val="0"/>
          <w:numId w:val="6"/>
        </w:numPr>
        <w:spacing w:after="0"/>
        <w:ind w:left="426"/>
        <w:jc w:val="both"/>
        <w:rPr>
          <w:rFonts w:ascii="Times New Roman" w:hAnsi="Times New Roman" w:cs="Times New Roman"/>
          <w:iCs/>
          <w:sz w:val="24"/>
          <w:szCs w:val="24"/>
        </w:rPr>
      </w:pPr>
      <w:r w:rsidRPr="00344AC3">
        <w:rPr>
          <w:rFonts w:ascii="Times New Roman" w:hAnsi="Times New Roman" w:cs="Times New Roman"/>
          <w:iCs/>
          <w:sz w:val="24"/>
          <w:szCs w:val="24"/>
        </w:rPr>
        <w:t>î</w:t>
      </w:r>
      <w:r w:rsidR="0097505C" w:rsidRPr="00344AC3">
        <w:rPr>
          <w:rFonts w:ascii="Times New Roman" w:hAnsi="Times New Roman" w:cs="Times New Roman"/>
          <w:iCs/>
          <w:sz w:val="24"/>
          <w:szCs w:val="24"/>
        </w:rPr>
        <w:t>nvăţării sistematice şi con</w:t>
      </w:r>
      <w:r w:rsidRPr="00344AC3">
        <w:rPr>
          <w:rFonts w:ascii="Times New Roman" w:hAnsi="Times New Roman" w:cs="Times New Roman"/>
          <w:iCs/>
          <w:sz w:val="24"/>
          <w:szCs w:val="24"/>
        </w:rPr>
        <w:t>tinue, care asigură conexiunea î</w:t>
      </w:r>
      <w:r w:rsidR="0097505C" w:rsidRPr="00344AC3">
        <w:rPr>
          <w:rFonts w:ascii="Times New Roman" w:hAnsi="Times New Roman" w:cs="Times New Roman"/>
          <w:iCs/>
          <w:sz w:val="24"/>
          <w:szCs w:val="24"/>
        </w:rPr>
        <w:t>ntre ceea ce</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s</w:t>
      </w:r>
      <w:r w:rsidRPr="00344AC3">
        <w:rPr>
          <w:rFonts w:ascii="Times New Roman" w:hAnsi="Times New Roman" w:cs="Times New Roman"/>
          <w:iCs/>
          <w:sz w:val="24"/>
          <w:szCs w:val="24"/>
        </w:rPr>
        <w:t>e învaţă la moment şi ceea ce s-a învăţat anterior, formâ</w:t>
      </w:r>
      <w:r w:rsidR="0097505C" w:rsidRPr="00344AC3">
        <w:rPr>
          <w:rFonts w:ascii="Times New Roman" w:hAnsi="Times New Roman" w:cs="Times New Roman"/>
          <w:iCs/>
          <w:sz w:val="24"/>
          <w:szCs w:val="24"/>
        </w:rPr>
        <w:t>nd la elevi deprinderi</w:t>
      </w:r>
      <w:r w:rsidRPr="00344AC3">
        <w:rPr>
          <w:rFonts w:ascii="Times New Roman" w:hAnsi="Times New Roman" w:cs="Times New Roman"/>
          <w:iCs/>
          <w:sz w:val="24"/>
          <w:szCs w:val="24"/>
        </w:rPr>
        <w:t xml:space="preserve"> </w:t>
      </w:r>
      <w:r w:rsidR="0097505C" w:rsidRPr="00344AC3">
        <w:rPr>
          <w:rFonts w:ascii="Times New Roman" w:hAnsi="Times New Roman" w:cs="Times New Roman"/>
          <w:iCs/>
          <w:sz w:val="24"/>
          <w:szCs w:val="24"/>
        </w:rPr>
        <w:t>de muncă sistematică, altoindu-le perseverenţă,</w:t>
      </w:r>
      <w:r w:rsidRPr="00344AC3">
        <w:rPr>
          <w:rFonts w:ascii="Times New Roman" w:hAnsi="Times New Roman" w:cs="Times New Roman"/>
          <w:iCs/>
          <w:sz w:val="24"/>
          <w:szCs w:val="24"/>
        </w:rPr>
        <w:t xml:space="preserve"> conştiinciozitate, disciplină î</w:t>
      </w:r>
      <w:r w:rsidR="0097505C" w:rsidRPr="00344AC3">
        <w:rPr>
          <w:rFonts w:ascii="Times New Roman" w:hAnsi="Times New Roman" w:cs="Times New Roman"/>
          <w:iCs/>
          <w:sz w:val="24"/>
          <w:szCs w:val="24"/>
        </w:rPr>
        <w:t>n</w:t>
      </w:r>
      <w:r w:rsidRPr="00344AC3">
        <w:rPr>
          <w:rFonts w:ascii="Times New Roman" w:hAnsi="Times New Roman" w:cs="Times New Roman"/>
          <w:iCs/>
          <w:sz w:val="24"/>
          <w:szCs w:val="24"/>
        </w:rPr>
        <w:t xml:space="preserve"> gâ</w:t>
      </w:r>
      <w:r w:rsidR="0097505C" w:rsidRPr="00344AC3">
        <w:rPr>
          <w:rFonts w:ascii="Times New Roman" w:hAnsi="Times New Roman" w:cs="Times New Roman"/>
          <w:iCs/>
          <w:sz w:val="24"/>
          <w:szCs w:val="24"/>
        </w:rPr>
        <w:t>ndire şi acţiune, un stil de muncă coerent şi eficient.</w:t>
      </w:r>
    </w:p>
    <w:p w:rsidR="00974D7F" w:rsidRDefault="00974D7F" w:rsidP="00D763CC">
      <w:pPr>
        <w:spacing w:after="0"/>
        <w:jc w:val="both"/>
        <w:rPr>
          <w:rFonts w:ascii="Times New Roman" w:hAnsi="Times New Roman" w:cs="Times New Roman"/>
          <w:iCs/>
          <w:sz w:val="28"/>
          <w:szCs w:val="28"/>
        </w:rPr>
      </w:pPr>
    </w:p>
    <w:p w:rsidR="00974D7F" w:rsidRDefault="003330C0" w:rsidP="00974D7F">
      <w:pPr>
        <w:pStyle w:val="aa"/>
        <w:numPr>
          <w:ilvl w:val="0"/>
          <w:numId w:val="5"/>
        </w:numPr>
        <w:spacing w:after="0"/>
        <w:jc w:val="center"/>
        <w:rPr>
          <w:rFonts w:ascii="Times New Roman" w:hAnsi="Times New Roman" w:cs="Times New Roman"/>
          <w:b/>
          <w:bCs/>
          <w:iCs/>
          <w:sz w:val="32"/>
          <w:szCs w:val="32"/>
        </w:rPr>
      </w:pPr>
      <w:r w:rsidRPr="00974D7F">
        <w:rPr>
          <w:rFonts w:ascii="Times New Roman" w:hAnsi="Times New Roman" w:cs="Times New Roman"/>
          <w:b/>
          <w:bCs/>
          <w:iCs/>
          <w:sz w:val="32"/>
          <w:szCs w:val="32"/>
        </w:rPr>
        <w:t>DEZVOLTAREA COMPETENȚELOR</w:t>
      </w:r>
    </w:p>
    <w:p w:rsidR="00974D7F" w:rsidRPr="00974D7F" w:rsidRDefault="00974D7F" w:rsidP="00974D7F">
      <w:pPr>
        <w:pStyle w:val="aa"/>
        <w:spacing w:after="0"/>
        <w:ind w:left="855"/>
        <w:rPr>
          <w:rFonts w:ascii="Times New Roman" w:hAnsi="Times New Roman" w:cs="Times New Roman"/>
          <w:b/>
          <w:bCs/>
          <w:iCs/>
          <w:sz w:val="32"/>
          <w:szCs w:val="32"/>
        </w:rPr>
      </w:pPr>
    </w:p>
    <w:p w:rsidR="00974D7F" w:rsidRDefault="00974D7F" w:rsidP="008C53AE">
      <w:pPr>
        <w:spacing w:after="0"/>
        <w:ind w:firstLine="135"/>
        <w:jc w:val="both"/>
        <w:rPr>
          <w:rFonts w:ascii="Times New Roman" w:hAnsi="Times New Roman" w:cs="Times New Roman"/>
          <w:iCs/>
          <w:sz w:val="24"/>
          <w:szCs w:val="24"/>
        </w:rPr>
      </w:pPr>
      <w:r w:rsidRPr="00344AC3">
        <w:rPr>
          <w:rFonts w:ascii="Times New Roman" w:hAnsi="Times New Roman" w:cs="Times New Roman"/>
          <w:iCs/>
          <w:sz w:val="24"/>
          <w:szCs w:val="24"/>
        </w:rPr>
        <w:t>Sistemul de competenţe curriculare este orientat spre dezvoltarea unor abilități și formarea valorilor şi atitudinilor</w:t>
      </w:r>
      <w:r w:rsidR="008B799D" w:rsidRPr="00344AC3">
        <w:rPr>
          <w:rFonts w:ascii="Times New Roman" w:hAnsi="Times New Roman" w:cs="Times New Roman"/>
          <w:iCs/>
          <w:sz w:val="24"/>
          <w:szCs w:val="24"/>
        </w:rPr>
        <w:t xml:space="preserve"> de ordin științific,</w:t>
      </w:r>
      <w:r w:rsidR="008C53AE" w:rsidRPr="00344AC3">
        <w:rPr>
          <w:rFonts w:ascii="Times New Roman" w:hAnsi="Times New Roman" w:cs="Times New Roman"/>
          <w:iCs/>
          <w:sz w:val="24"/>
          <w:szCs w:val="24"/>
        </w:rPr>
        <w:t xml:space="preserve"> lingvistic, cultural, social.</w:t>
      </w:r>
    </w:p>
    <w:p w:rsidR="00344AC3" w:rsidRPr="00344AC3" w:rsidRDefault="00344AC3" w:rsidP="008C53AE">
      <w:pPr>
        <w:spacing w:after="0"/>
        <w:ind w:firstLine="135"/>
        <w:jc w:val="both"/>
        <w:rPr>
          <w:rFonts w:ascii="Times New Roman" w:hAnsi="Times New Roman" w:cs="Times New Roman"/>
          <w:iCs/>
          <w:sz w:val="24"/>
          <w:szCs w:val="24"/>
        </w:rPr>
      </w:pPr>
    </w:p>
    <w:p w:rsidR="007C420E" w:rsidRPr="00344AC3" w:rsidRDefault="0097505C" w:rsidP="00344AC3">
      <w:pPr>
        <w:pStyle w:val="aa"/>
        <w:numPr>
          <w:ilvl w:val="0"/>
          <w:numId w:val="12"/>
        </w:numPr>
        <w:spacing w:after="0"/>
        <w:jc w:val="both"/>
        <w:rPr>
          <w:rFonts w:ascii="Times New Roman" w:hAnsi="Times New Roman" w:cs="Times New Roman"/>
          <w:b/>
          <w:bCs/>
          <w:iCs/>
          <w:sz w:val="24"/>
          <w:szCs w:val="24"/>
        </w:rPr>
      </w:pPr>
      <w:r w:rsidRPr="00344AC3">
        <w:rPr>
          <w:rFonts w:ascii="Times New Roman" w:hAnsi="Times New Roman" w:cs="Times New Roman"/>
          <w:b/>
          <w:bCs/>
          <w:iCs/>
          <w:sz w:val="24"/>
          <w:szCs w:val="24"/>
        </w:rPr>
        <w:t>Competenţe-cheie/transversale</w:t>
      </w:r>
      <w:r w:rsidR="00974D7F" w:rsidRPr="00344AC3">
        <w:rPr>
          <w:rFonts w:ascii="Times New Roman" w:hAnsi="Times New Roman" w:cs="Times New Roman"/>
          <w:b/>
          <w:bCs/>
          <w:iCs/>
          <w:sz w:val="24"/>
          <w:szCs w:val="24"/>
        </w:rPr>
        <w:t xml:space="preserve">: </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de învăţare/de a învăţa să înveţi;</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de învăţare în limba maternă/limba de stat;</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de comunicare într-o limbă străină;</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de bază în matematică, ştiinţe şi tehnologii;</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acţional-strategice;</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digitale, în domeniul tehnologiilor informaţionale şi comunicaţionale;</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interpersonale, civice, morale;</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de autocunoaştere şi autorealizare;</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culturale, interculturale (de a recepta şi de a crea valori);</w:t>
      </w:r>
    </w:p>
    <w:p w:rsidR="0097505C" w:rsidRPr="00344AC3" w:rsidRDefault="0097505C" w:rsidP="00974D7F">
      <w:pPr>
        <w:pStyle w:val="aa"/>
        <w:numPr>
          <w:ilvl w:val="0"/>
          <w:numId w:val="7"/>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Competenţe antreprenoriale.</w:t>
      </w:r>
    </w:p>
    <w:p w:rsidR="002B4E94" w:rsidRPr="00344AC3" w:rsidRDefault="002B4E94" w:rsidP="00974D7F">
      <w:pPr>
        <w:spacing w:after="0"/>
        <w:jc w:val="both"/>
        <w:rPr>
          <w:rFonts w:ascii="Times New Roman" w:hAnsi="Times New Roman" w:cs="Times New Roman"/>
          <w:iCs/>
          <w:sz w:val="24"/>
          <w:szCs w:val="24"/>
        </w:rPr>
      </w:pPr>
    </w:p>
    <w:p w:rsidR="007C420E" w:rsidRPr="00344AC3" w:rsidRDefault="002B4E94" w:rsidP="00344AC3">
      <w:pPr>
        <w:pStyle w:val="aa"/>
        <w:numPr>
          <w:ilvl w:val="0"/>
          <w:numId w:val="12"/>
        </w:numPr>
        <w:spacing w:after="0"/>
        <w:jc w:val="both"/>
        <w:rPr>
          <w:rFonts w:ascii="Times New Roman" w:hAnsi="Times New Roman" w:cs="Times New Roman"/>
          <w:b/>
          <w:bCs/>
          <w:iCs/>
          <w:sz w:val="24"/>
          <w:szCs w:val="24"/>
        </w:rPr>
      </w:pPr>
      <w:r w:rsidRPr="00344AC3">
        <w:rPr>
          <w:rFonts w:ascii="Times New Roman" w:hAnsi="Times New Roman" w:cs="Times New Roman"/>
          <w:b/>
          <w:bCs/>
          <w:iCs/>
          <w:sz w:val="24"/>
          <w:szCs w:val="24"/>
        </w:rPr>
        <w:t xml:space="preserve">Competenţele specifice </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 xml:space="preserve">Colectarea, prelucrarea şi interpretarea datelor şi </w:t>
      </w:r>
      <w:r w:rsidR="00974D7F" w:rsidRPr="00344AC3">
        <w:rPr>
          <w:rFonts w:ascii="Times New Roman" w:hAnsi="Times New Roman" w:cs="Times New Roman"/>
          <w:iCs/>
          <w:sz w:val="24"/>
          <w:szCs w:val="24"/>
        </w:rPr>
        <w:t>rezultatelor cercătării</w:t>
      </w:r>
      <w:r w:rsidRPr="00344AC3">
        <w:rPr>
          <w:rFonts w:ascii="Times New Roman" w:hAnsi="Times New Roman" w:cs="Times New Roman"/>
          <w:iCs/>
          <w:sz w:val="24"/>
          <w:szCs w:val="24"/>
        </w:rPr>
        <w:t>;</w:t>
      </w:r>
    </w:p>
    <w:p w:rsidR="008C53AE" w:rsidRPr="00344AC3" w:rsidRDefault="008C53AE" w:rsidP="008C53AE">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Prelucrarea surselor de informaţie.</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Clasificarea unor elemente, obiecte;</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Construirea unui demers ştiinţific;</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lastRenderedPageBreak/>
        <w:t xml:space="preserve">Elaborarea </w:t>
      </w:r>
      <w:r w:rsidR="00CC389D" w:rsidRPr="00344AC3">
        <w:rPr>
          <w:rFonts w:ascii="Times New Roman" w:hAnsi="Times New Roman" w:cs="Times New Roman"/>
          <w:iCs/>
          <w:sz w:val="24"/>
          <w:szCs w:val="24"/>
        </w:rPr>
        <w:t>și analiza</w:t>
      </w:r>
      <w:r w:rsidRPr="00344AC3">
        <w:rPr>
          <w:rFonts w:ascii="Times New Roman" w:hAnsi="Times New Roman" w:cs="Times New Roman"/>
          <w:iCs/>
          <w:sz w:val="24"/>
          <w:szCs w:val="24"/>
        </w:rPr>
        <w:t xml:space="preserve"> documente</w:t>
      </w:r>
      <w:r w:rsidR="00CC389D" w:rsidRPr="00344AC3">
        <w:rPr>
          <w:rFonts w:ascii="Times New Roman" w:hAnsi="Times New Roman" w:cs="Times New Roman"/>
          <w:iCs/>
          <w:sz w:val="24"/>
          <w:szCs w:val="24"/>
        </w:rPr>
        <w:t>lor</w:t>
      </w:r>
      <w:r w:rsidRPr="00344AC3">
        <w:rPr>
          <w:rFonts w:ascii="Times New Roman" w:hAnsi="Times New Roman" w:cs="Times New Roman"/>
          <w:iCs/>
          <w:sz w:val="24"/>
          <w:szCs w:val="24"/>
        </w:rPr>
        <w:t xml:space="preserve"> cu caracter științific (scheme, schiţe, hărţi, diagrame,</w:t>
      </w:r>
      <w:r w:rsidR="00974D7F" w:rsidRPr="00344AC3">
        <w:rPr>
          <w:rFonts w:ascii="Times New Roman" w:hAnsi="Times New Roman" w:cs="Times New Roman"/>
          <w:iCs/>
          <w:sz w:val="24"/>
          <w:szCs w:val="24"/>
        </w:rPr>
        <w:t xml:space="preserve"> </w:t>
      </w:r>
      <w:r w:rsidR="008C53AE" w:rsidRPr="00344AC3">
        <w:rPr>
          <w:rFonts w:ascii="Times New Roman" w:hAnsi="Times New Roman" w:cs="Times New Roman"/>
          <w:iCs/>
          <w:sz w:val="24"/>
          <w:szCs w:val="24"/>
        </w:rPr>
        <w:t>p</w:t>
      </w:r>
      <w:r w:rsidRPr="00344AC3">
        <w:rPr>
          <w:rFonts w:ascii="Times New Roman" w:hAnsi="Times New Roman" w:cs="Times New Roman"/>
          <w:iCs/>
          <w:sz w:val="24"/>
          <w:szCs w:val="24"/>
        </w:rPr>
        <w:t>rofiluri</w:t>
      </w:r>
      <w:r w:rsidR="00344AC3">
        <w:rPr>
          <w:rFonts w:ascii="Times New Roman" w:hAnsi="Times New Roman" w:cs="Times New Roman"/>
          <w:iCs/>
          <w:sz w:val="24"/>
          <w:szCs w:val="24"/>
        </w:rPr>
        <w:t>, statistici</w:t>
      </w:r>
      <w:r w:rsidRPr="00344AC3">
        <w:rPr>
          <w:rFonts w:ascii="Times New Roman" w:hAnsi="Times New Roman" w:cs="Times New Roman"/>
          <w:iCs/>
          <w:sz w:val="24"/>
          <w:szCs w:val="24"/>
        </w:rPr>
        <w:t>);</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Interpretarea unor documente (texte ştiinţifice, hărţi, diagrame, imagini fotografii</w:t>
      </w:r>
      <w:r w:rsidR="00CC389D" w:rsidRPr="00344AC3">
        <w:rPr>
          <w:rFonts w:ascii="Times New Roman" w:hAnsi="Times New Roman" w:cs="Times New Roman"/>
          <w:iCs/>
          <w:sz w:val="24"/>
          <w:szCs w:val="24"/>
        </w:rPr>
        <w:t>, filme</w:t>
      </w:r>
      <w:r w:rsidRPr="00344AC3">
        <w:rPr>
          <w:rFonts w:ascii="Times New Roman" w:hAnsi="Times New Roman" w:cs="Times New Roman"/>
          <w:iCs/>
          <w:sz w:val="24"/>
          <w:szCs w:val="24"/>
        </w:rPr>
        <w:t xml:space="preserve"> ş.a.);</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Rezolvarea unor probleme abordate în temele studiate;</w:t>
      </w:r>
    </w:p>
    <w:p w:rsidR="00974D7F" w:rsidRPr="00344AC3" w:rsidRDefault="002B4E94" w:rsidP="00974D7F">
      <w:pPr>
        <w:pStyle w:val="aa"/>
        <w:numPr>
          <w:ilvl w:val="0"/>
          <w:numId w:val="8"/>
        </w:numPr>
        <w:spacing w:after="0"/>
        <w:jc w:val="both"/>
        <w:rPr>
          <w:rFonts w:ascii="Times New Roman" w:hAnsi="Times New Roman" w:cs="Times New Roman"/>
          <w:iCs/>
          <w:sz w:val="24"/>
          <w:szCs w:val="24"/>
        </w:rPr>
      </w:pPr>
      <w:r w:rsidRPr="00344AC3">
        <w:rPr>
          <w:rFonts w:ascii="Times New Roman" w:hAnsi="Times New Roman" w:cs="Times New Roman"/>
          <w:iCs/>
          <w:sz w:val="24"/>
          <w:szCs w:val="24"/>
        </w:rPr>
        <w:t>Întocmirea unor prognoze ale evoluţiei unor procese, fenomene</w:t>
      </w:r>
      <w:r w:rsidR="00CC389D" w:rsidRPr="00344AC3">
        <w:rPr>
          <w:rFonts w:ascii="Times New Roman" w:hAnsi="Times New Roman" w:cs="Times New Roman"/>
          <w:iCs/>
          <w:sz w:val="24"/>
          <w:szCs w:val="24"/>
        </w:rPr>
        <w:t>, experiențe</w:t>
      </w:r>
      <w:r w:rsidR="00344AC3">
        <w:rPr>
          <w:rFonts w:ascii="Times New Roman" w:hAnsi="Times New Roman" w:cs="Times New Roman"/>
          <w:iCs/>
          <w:sz w:val="24"/>
          <w:szCs w:val="24"/>
        </w:rPr>
        <w:t>.</w:t>
      </w:r>
    </w:p>
    <w:p w:rsidR="00974D7F" w:rsidRPr="00344AC3" w:rsidRDefault="00974D7F" w:rsidP="00974D7F">
      <w:pPr>
        <w:pStyle w:val="aa"/>
        <w:spacing w:after="0"/>
        <w:ind w:left="450"/>
        <w:jc w:val="both"/>
        <w:rPr>
          <w:rFonts w:ascii="Times New Roman" w:hAnsi="Times New Roman" w:cs="Times New Roman"/>
          <w:iCs/>
          <w:sz w:val="24"/>
          <w:szCs w:val="24"/>
        </w:rPr>
      </w:pPr>
    </w:p>
    <w:p w:rsidR="00974D7F" w:rsidRPr="00344AC3" w:rsidRDefault="00974D7F" w:rsidP="00974D7F">
      <w:pPr>
        <w:pStyle w:val="aa"/>
        <w:spacing w:after="0"/>
        <w:ind w:left="450"/>
        <w:jc w:val="both"/>
        <w:rPr>
          <w:rFonts w:ascii="Times New Roman" w:hAnsi="Times New Roman" w:cs="Times New Roman"/>
          <w:b/>
          <w:i/>
          <w:iCs/>
          <w:sz w:val="24"/>
          <w:szCs w:val="24"/>
        </w:rPr>
      </w:pPr>
      <w:r w:rsidRPr="00344AC3">
        <w:rPr>
          <w:rFonts w:ascii="Times New Roman" w:hAnsi="Times New Roman" w:cs="Times New Roman"/>
          <w:b/>
          <w:i/>
          <w:iCs/>
          <w:sz w:val="24"/>
          <w:szCs w:val="24"/>
        </w:rPr>
        <w:t>Competenţele specifice din curriculum s</w:t>
      </w:r>
      <w:r w:rsidR="008B799D" w:rsidRPr="00344AC3">
        <w:rPr>
          <w:rFonts w:ascii="Times New Roman" w:hAnsi="Times New Roman" w:cs="Times New Roman"/>
          <w:b/>
          <w:i/>
          <w:iCs/>
          <w:sz w:val="24"/>
          <w:szCs w:val="24"/>
        </w:rPr>
        <w:t>u</w:t>
      </w:r>
      <w:r w:rsidRPr="00344AC3">
        <w:rPr>
          <w:rFonts w:ascii="Times New Roman" w:hAnsi="Times New Roman" w:cs="Times New Roman"/>
          <w:b/>
          <w:i/>
          <w:iCs/>
          <w:sz w:val="24"/>
          <w:szCs w:val="24"/>
        </w:rPr>
        <w:t>nt orientate spre:</w:t>
      </w:r>
    </w:p>
    <w:p w:rsidR="007C420E" w:rsidRPr="00344AC3" w:rsidRDefault="007C420E" w:rsidP="00974D7F">
      <w:pPr>
        <w:pStyle w:val="aa"/>
        <w:spacing w:after="0"/>
        <w:ind w:left="450"/>
        <w:jc w:val="both"/>
        <w:rPr>
          <w:rFonts w:ascii="Times New Roman" w:hAnsi="Times New Roman" w:cs="Times New Roman"/>
          <w:b/>
          <w:i/>
          <w:iCs/>
          <w:sz w:val="24"/>
          <w:szCs w:val="24"/>
        </w:rPr>
      </w:pPr>
    </w:p>
    <w:p w:rsidR="00974D7F" w:rsidRPr="00344AC3" w:rsidRDefault="00974D7F" w:rsidP="00974D7F">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reproducerea și interpretarea datelor;</w:t>
      </w:r>
    </w:p>
    <w:p w:rsidR="00974D7F" w:rsidRPr="00344AC3" w:rsidRDefault="00974D7F" w:rsidP="00974D7F">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utilizarea corectă a termenilor ştiinţifici;</w:t>
      </w:r>
    </w:p>
    <w:p w:rsidR="00974D7F" w:rsidRPr="00344AC3" w:rsidRDefault="00974D7F" w:rsidP="00974D7F">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aprecierea particularităţilor fizice, sociale, economice la nivel local, regional, global;</w:t>
      </w:r>
    </w:p>
    <w:p w:rsidR="00974D7F" w:rsidRPr="00344AC3" w:rsidRDefault="00974D7F" w:rsidP="00974D7F">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explicarea efectelor și a relaţiilor cauzale dintre componente;</w:t>
      </w:r>
    </w:p>
    <w:p w:rsidR="00344AC3" w:rsidRDefault="00974D7F" w:rsidP="00344AC3">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utilizarea mijloacelor, grafice în procesul de studiere tematică;</w:t>
      </w:r>
    </w:p>
    <w:p w:rsidR="00344AC3" w:rsidRDefault="00974D7F" w:rsidP="00344AC3">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propunerea soluţiilor de rezolvare a problemelor;</w:t>
      </w:r>
    </w:p>
    <w:p w:rsidR="00974D7F" w:rsidRPr="00344AC3" w:rsidRDefault="00974D7F" w:rsidP="00344AC3">
      <w:pPr>
        <w:pStyle w:val="aa"/>
        <w:numPr>
          <w:ilvl w:val="0"/>
          <w:numId w:val="9"/>
        </w:numPr>
        <w:spacing w:after="0"/>
        <w:jc w:val="both"/>
        <w:rPr>
          <w:rFonts w:ascii="Times New Roman" w:hAnsi="Times New Roman" w:cs="Times New Roman"/>
          <w:i/>
          <w:iCs/>
          <w:sz w:val="24"/>
          <w:szCs w:val="24"/>
        </w:rPr>
      </w:pPr>
      <w:r w:rsidRPr="00344AC3">
        <w:rPr>
          <w:rFonts w:ascii="Times New Roman" w:hAnsi="Times New Roman" w:cs="Times New Roman"/>
          <w:i/>
          <w:iCs/>
          <w:sz w:val="24"/>
          <w:szCs w:val="24"/>
        </w:rPr>
        <w:t>formare</w:t>
      </w:r>
      <w:r w:rsidR="008C53AE" w:rsidRPr="00344AC3">
        <w:rPr>
          <w:rFonts w:ascii="Times New Roman" w:hAnsi="Times New Roman" w:cs="Times New Roman"/>
          <w:i/>
          <w:iCs/>
          <w:sz w:val="24"/>
          <w:szCs w:val="24"/>
        </w:rPr>
        <w:t>a legăturilor interdisciplinare.</w:t>
      </w:r>
    </w:p>
    <w:p w:rsidR="00E0132A" w:rsidRPr="00344AC3" w:rsidRDefault="00E0132A" w:rsidP="00344AC3">
      <w:pPr>
        <w:spacing w:after="0"/>
        <w:jc w:val="both"/>
        <w:rPr>
          <w:rFonts w:ascii="Times New Roman" w:hAnsi="Times New Roman" w:cs="Times New Roman"/>
          <w:i/>
          <w:iCs/>
          <w:sz w:val="24"/>
          <w:szCs w:val="24"/>
        </w:rPr>
      </w:pPr>
    </w:p>
    <w:p w:rsidR="00C4664C" w:rsidRPr="008C53AE" w:rsidRDefault="003330C0" w:rsidP="008C53AE">
      <w:pPr>
        <w:pStyle w:val="aa"/>
        <w:numPr>
          <w:ilvl w:val="0"/>
          <w:numId w:val="5"/>
        </w:numPr>
        <w:spacing w:after="0"/>
        <w:ind w:firstLine="90"/>
        <w:jc w:val="center"/>
        <w:rPr>
          <w:rFonts w:ascii="Times New Roman" w:hAnsi="Times New Roman" w:cs="Times New Roman"/>
          <w:b/>
          <w:bCs/>
          <w:iCs/>
          <w:sz w:val="32"/>
          <w:szCs w:val="32"/>
        </w:rPr>
      </w:pPr>
      <w:r w:rsidRPr="008C53AE">
        <w:rPr>
          <w:rFonts w:ascii="Times New Roman" w:hAnsi="Times New Roman" w:cs="Times New Roman"/>
          <w:b/>
          <w:bCs/>
          <w:iCs/>
          <w:sz w:val="32"/>
          <w:szCs w:val="32"/>
        </w:rPr>
        <w:t>SUGESTII DE CONŢINUTURI</w:t>
      </w:r>
    </w:p>
    <w:p w:rsidR="008C53AE" w:rsidRDefault="008C53AE" w:rsidP="008C53AE">
      <w:pPr>
        <w:spacing w:after="0"/>
        <w:jc w:val="both"/>
        <w:rPr>
          <w:rFonts w:ascii="Times New Roman" w:hAnsi="Times New Roman" w:cs="Times New Roman"/>
          <w:b/>
          <w:bCs/>
          <w:i/>
          <w:iCs/>
          <w:sz w:val="28"/>
          <w:szCs w:val="28"/>
          <w:u w:val="single"/>
        </w:rPr>
      </w:pPr>
    </w:p>
    <w:p w:rsidR="008C53AE" w:rsidRPr="003330C0" w:rsidRDefault="008C53AE" w:rsidP="003330C0">
      <w:pPr>
        <w:spacing w:after="0"/>
        <w:jc w:val="both"/>
        <w:rPr>
          <w:rFonts w:ascii="Times New Roman" w:hAnsi="Times New Roman" w:cs="Times New Roman"/>
          <w:b/>
          <w:bCs/>
          <w:iCs/>
          <w:sz w:val="28"/>
          <w:szCs w:val="28"/>
        </w:rPr>
      </w:pPr>
      <w:r w:rsidRPr="003330C0">
        <w:rPr>
          <w:rFonts w:ascii="Times New Roman" w:hAnsi="Times New Roman" w:cs="Times New Roman"/>
          <w:b/>
          <w:bCs/>
          <w:iCs/>
          <w:sz w:val="28"/>
          <w:szCs w:val="28"/>
        </w:rPr>
        <w:t>Introducere</w:t>
      </w:r>
    </w:p>
    <w:p w:rsidR="00176EC8" w:rsidRPr="00110264" w:rsidRDefault="0075722B" w:rsidP="008C53AE">
      <w:pPr>
        <w:pStyle w:val="aa"/>
        <w:numPr>
          <w:ilvl w:val="0"/>
          <w:numId w:val="15"/>
        </w:numPr>
        <w:spacing w:after="0"/>
        <w:jc w:val="both"/>
        <w:rPr>
          <w:rFonts w:ascii="Times New Roman" w:hAnsi="Times New Roman" w:cs="Times New Roman"/>
          <w:bCs/>
          <w:iCs/>
          <w:sz w:val="28"/>
          <w:szCs w:val="28"/>
        </w:rPr>
      </w:pPr>
      <w:r w:rsidRPr="00110264">
        <w:rPr>
          <w:rFonts w:ascii="Times New Roman" w:hAnsi="Times New Roman" w:cs="Times New Roman"/>
          <w:bCs/>
          <w:iCs/>
          <w:sz w:val="28"/>
          <w:szCs w:val="28"/>
        </w:rPr>
        <w:t>Importanţa cercetării</w:t>
      </w:r>
      <w:r w:rsidR="00300C9B" w:rsidRPr="00110264">
        <w:rPr>
          <w:rFonts w:ascii="Times New Roman" w:hAnsi="Times New Roman" w:cs="Times New Roman"/>
          <w:bCs/>
          <w:iCs/>
          <w:sz w:val="28"/>
          <w:szCs w:val="28"/>
        </w:rPr>
        <w:t>. Tipologie</w:t>
      </w:r>
      <w:r w:rsidR="00176EC8" w:rsidRPr="00110264">
        <w:rPr>
          <w:rFonts w:ascii="Times New Roman" w:hAnsi="Times New Roman" w:cs="Times New Roman"/>
          <w:bCs/>
          <w:iCs/>
          <w:sz w:val="28"/>
          <w:szCs w:val="28"/>
        </w:rPr>
        <w:t>.</w:t>
      </w:r>
    </w:p>
    <w:p w:rsidR="008C53AE" w:rsidRPr="008C53AE" w:rsidRDefault="0075722B" w:rsidP="008C53AE">
      <w:pPr>
        <w:spacing w:after="0"/>
        <w:ind w:firstLine="708"/>
        <w:jc w:val="both"/>
        <w:rPr>
          <w:rFonts w:ascii="Times New Roman" w:hAnsi="Times New Roman" w:cs="Times New Roman"/>
          <w:i/>
          <w:iCs/>
        </w:rPr>
      </w:pPr>
      <w:r w:rsidRPr="008C53AE">
        <w:rPr>
          <w:rFonts w:ascii="Times New Roman" w:hAnsi="Times New Roman" w:cs="Times New Roman"/>
          <w:i/>
          <w:iCs/>
        </w:rPr>
        <w:t>Cercetarea</w:t>
      </w:r>
      <w:r w:rsidR="00300C9B" w:rsidRPr="008C53AE">
        <w:rPr>
          <w:rFonts w:ascii="Times New Roman" w:hAnsi="Times New Roman" w:cs="Times New Roman"/>
          <w:i/>
          <w:iCs/>
        </w:rPr>
        <w:t xml:space="preserve"> este un</w:t>
      </w:r>
      <w:r w:rsidR="00176EC8" w:rsidRPr="008C53AE">
        <w:rPr>
          <w:rFonts w:ascii="Times New Roman" w:hAnsi="Times New Roman" w:cs="Times New Roman"/>
          <w:i/>
          <w:iCs/>
        </w:rPr>
        <w:t xml:space="preserve"> demers</w:t>
      </w:r>
      <w:r w:rsidRPr="008C53AE">
        <w:rPr>
          <w:rFonts w:ascii="Times New Roman" w:hAnsi="Times New Roman" w:cs="Times New Roman"/>
          <w:i/>
          <w:iCs/>
        </w:rPr>
        <w:t xml:space="preserve"> strategic</w:t>
      </w:r>
      <w:r w:rsidR="00D12AB8" w:rsidRPr="008C53AE">
        <w:rPr>
          <w:rFonts w:ascii="Times New Roman" w:hAnsi="Times New Roman" w:cs="Times New Roman"/>
          <w:i/>
          <w:iCs/>
        </w:rPr>
        <w:t>,</w:t>
      </w:r>
      <w:r w:rsidRPr="008C53AE">
        <w:rPr>
          <w:rFonts w:ascii="Times New Roman" w:hAnsi="Times New Roman" w:cs="Times New Roman"/>
          <w:i/>
          <w:iCs/>
        </w:rPr>
        <w:t xml:space="preserve"> </w:t>
      </w:r>
      <w:r w:rsidR="00D12AB8" w:rsidRPr="008C53AE">
        <w:rPr>
          <w:rFonts w:ascii="Times New Roman" w:hAnsi="Times New Roman" w:cs="Times New Roman"/>
          <w:i/>
          <w:iCs/>
        </w:rPr>
        <w:t xml:space="preserve">activ și critic, </w:t>
      </w:r>
      <w:r w:rsidRPr="008C53AE">
        <w:rPr>
          <w:rFonts w:ascii="Times New Roman" w:hAnsi="Times New Roman" w:cs="Times New Roman"/>
          <w:i/>
          <w:iCs/>
        </w:rPr>
        <w:t xml:space="preserve">desfăşurat cu scopul </w:t>
      </w:r>
      <w:r w:rsidR="00300C9B" w:rsidRPr="008C53AE">
        <w:rPr>
          <w:rFonts w:ascii="Times New Roman" w:hAnsi="Times New Roman" w:cs="Times New Roman"/>
          <w:i/>
          <w:iCs/>
        </w:rPr>
        <w:t>surprinderii unor relaţii di</w:t>
      </w:r>
      <w:r w:rsidR="00176EC8" w:rsidRPr="008C53AE">
        <w:rPr>
          <w:rFonts w:ascii="Times New Roman" w:hAnsi="Times New Roman" w:cs="Times New Roman"/>
          <w:i/>
          <w:iCs/>
        </w:rPr>
        <w:t>ntre c</w:t>
      </w:r>
      <w:r w:rsidR="00300C9B" w:rsidRPr="008C53AE">
        <w:rPr>
          <w:rFonts w:ascii="Times New Roman" w:hAnsi="Times New Roman" w:cs="Times New Roman"/>
          <w:i/>
          <w:iCs/>
        </w:rPr>
        <w:t xml:space="preserve">omponentele acţiunii şi </w:t>
      </w:r>
      <w:r w:rsidRPr="008C53AE">
        <w:rPr>
          <w:rFonts w:ascii="Times New Roman" w:hAnsi="Times New Roman" w:cs="Times New Roman"/>
          <w:i/>
          <w:iCs/>
        </w:rPr>
        <w:t>a</w:t>
      </w:r>
      <w:r w:rsidR="00300C9B" w:rsidRPr="008C53AE">
        <w:rPr>
          <w:rFonts w:ascii="Times New Roman" w:hAnsi="Times New Roman" w:cs="Times New Roman"/>
          <w:i/>
          <w:iCs/>
        </w:rPr>
        <w:t>le rezolvării problemelor</w:t>
      </w:r>
      <w:r w:rsidR="00176EC8" w:rsidRPr="008C53AE">
        <w:rPr>
          <w:rFonts w:ascii="Times New Roman" w:hAnsi="Times New Roman" w:cs="Times New Roman"/>
          <w:i/>
          <w:iCs/>
        </w:rPr>
        <w:t xml:space="preserve"> pe </w:t>
      </w:r>
      <w:r w:rsidRPr="008C53AE">
        <w:rPr>
          <w:rFonts w:ascii="Times New Roman" w:hAnsi="Times New Roman" w:cs="Times New Roman"/>
          <w:i/>
          <w:iCs/>
        </w:rPr>
        <w:t>care le ridi</w:t>
      </w:r>
      <w:r w:rsidR="00300C9B" w:rsidRPr="008C53AE">
        <w:rPr>
          <w:rFonts w:ascii="Times New Roman" w:hAnsi="Times New Roman" w:cs="Times New Roman"/>
          <w:i/>
          <w:iCs/>
        </w:rPr>
        <w:t>că logica internă a sa prin înţelegere, interpretare, analiză</w:t>
      </w:r>
      <w:r w:rsidR="00176EC8" w:rsidRPr="008C53AE">
        <w:rPr>
          <w:rFonts w:ascii="Times New Roman" w:hAnsi="Times New Roman" w:cs="Times New Roman"/>
          <w:i/>
          <w:iCs/>
        </w:rPr>
        <w:t>, descr</w:t>
      </w:r>
      <w:r w:rsidRPr="008C53AE">
        <w:rPr>
          <w:rFonts w:ascii="Times New Roman" w:hAnsi="Times New Roman" w:cs="Times New Roman"/>
          <w:i/>
          <w:iCs/>
        </w:rPr>
        <w:t>iere</w:t>
      </w:r>
      <w:r w:rsidR="00300C9B" w:rsidRPr="008C53AE">
        <w:rPr>
          <w:rFonts w:ascii="Times New Roman" w:hAnsi="Times New Roman" w:cs="Times New Roman"/>
          <w:i/>
          <w:iCs/>
        </w:rPr>
        <w:t xml:space="preserve"> </w:t>
      </w:r>
      <w:r w:rsidRPr="008C53AE">
        <w:rPr>
          <w:rFonts w:ascii="Times New Roman" w:hAnsi="Times New Roman" w:cs="Times New Roman"/>
          <w:i/>
          <w:iCs/>
        </w:rPr>
        <w:t>a</w:t>
      </w:r>
      <w:r w:rsidR="00300C9B" w:rsidRPr="008C53AE">
        <w:rPr>
          <w:rFonts w:ascii="Times New Roman" w:hAnsi="Times New Roman" w:cs="Times New Roman"/>
          <w:i/>
          <w:iCs/>
        </w:rPr>
        <w:t xml:space="preserve"> conținuturilor</w:t>
      </w:r>
      <w:r w:rsidR="00D12AB8" w:rsidRPr="008C53AE">
        <w:rPr>
          <w:rFonts w:ascii="Times New Roman" w:hAnsi="Times New Roman" w:cs="Times New Roman"/>
          <w:i/>
          <w:iCs/>
        </w:rPr>
        <w:t xml:space="preserve"> etc. </w:t>
      </w:r>
      <w:r w:rsidR="00176EC8" w:rsidRPr="008C53AE">
        <w:rPr>
          <w:rFonts w:ascii="Times New Roman" w:hAnsi="Times New Roman" w:cs="Times New Roman"/>
          <w:i/>
          <w:iCs/>
        </w:rPr>
        <w:t>Importanţa cercetării rezultă din necesitatea reînnoirii</w:t>
      </w:r>
      <w:r w:rsidRPr="008C53AE">
        <w:rPr>
          <w:rFonts w:ascii="Times New Roman" w:hAnsi="Times New Roman" w:cs="Times New Roman"/>
          <w:i/>
          <w:iCs/>
        </w:rPr>
        <w:t xml:space="preserve"> </w:t>
      </w:r>
      <w:r w:rsidR="00176EC8" w:rsidRPr="008C53AE">
        <w:rPr>
          <w:rFonts w:ascii="Times New Roman" w:hAnsi="Times New Roman" w:cs="Times New Roman"/>
          <w:i/>
          <w:iCs/>
        </w:rPr>
        <w:t>continue a sistemului şi procesului de învăţă</w:t>
      </w:r>
      <w:r w:rsidR="00300C9B" w:rsidRPr="008C53AE">
        <w:rPr>
          <w:rFonts w:ascii="Times New Roman" w:hAnsi="Times New Roman" w:cs="Times New Roman"/>
          <w:i/>
          <w:iCs/>
        </w:rPr>
        <w:t xml:space="preserve">mânt, și </w:t>
      </w:r>
      <w:r w:rsidRPr="008C53AE">
        <w:rPr>
          <w:rFonts w:ascii="Times New Roman" w:hAnsi="Times New Roman" w:cs="Times New Roman"/>
          <w:i/>
          <w:iCs/>
        </w:rPr>
        <w:t xml:space="preserve">eficientizării </w:t>
      </w:r>
      <w:r w:rsidR="00300C9B" w:rsidRPr="008C53AE">
        <w:rPr>
          <w:rFonts w:ascii="Times New Roman" w:hAnsi="Times New Roman" w:cs="Times New Roman"/>
          <w:i/>
          <w:iCs/>
        </w:rPr>
        <w:t xml:space="preserve">fenomenului educational. </w:t>
      </w:r>
      <w:r w:rsidR="009F04AA" w:rsidRPr="008C53AE">
        <w:rPr>
          <w:rFonts w:ascii="Times New Roman" w:hAnsi="Times New Roman" w:cs="Times New Roman"/>
          <w:i/>
          <w:iCs/>
        </w:rPr>
        <w:t xml:space="preserve"> </w:t>
      </w:r>
    </w:p>
    <w:p w:rsidR="003B1679" w:rsidRPr="00110264" w:rsidRDefault="00176EC8" w:rsidP="008C53AE">
      <w:pPr>
        <w:pStyle w:val="aa"/>
        <w:numPr>
          <w:ilvl w:val="0"/>
          <w:numId w:val="15"/>
        </w:numPr>
        <w:autoSpaceDE w:val="0"/>
        <w:autoSpaceDN w:val="0"/>
        <w:adjustRightInd w:val="0"/>
        <w:spacing w:after="0"/>
        <w:jc w:val="both"/>
        <w:rPr>
          <w:rFonts w:ascii="Times New Roman" w:hAnsi="Times New Roman" w:cs="Times New Roman"/>
          <w:bCs/>
          <w:sz w:val="28"/>
          <w:szCs w:val="28"/>
        </w:rPr>
      </w:pPr>
      <w:r w:rsidRPr="00110264">
        <w:rPr>
          <w:rFonts w:ascii="Times New Roman" w:hAnsi="Times New Roman" w:cs="Times New Roman"/>
          <w:bCs/>
          <w:sz w:val="28"/>
          <w:szCs w:val="28"/>
        </w:rPr>
        <w:t>Tipurile</w:t>
      </w:r>
      <w:r w:rsidR="003B1679" w:rsidRPr="00110264">
        <w:rPr>
          <w:rFonts w:ascii="Times New Roman" w:hAnsi="Times New Roman" w:cs="Times New Roman"/>
          <w:bCs/>
          <w:sz w:val="28"/>
          <w:szCs w:val="28"/>
        </w:rPr>
        <w:t xml:space="preserve"> de cercetare</w:t>
      </w:r>
    </w:p>
    <w:p w:rsidR="00176EC8" w:rsidRPr="008C53AE" w:rsidRDefault="009F04AA" w:rsidP="008C53AE">
      <w:pPr>
        <w:pStyle w:val="aa"/>
        <w:numPr>
          <w:ilvl w:val="0"/>
          <w:numId w:val="13"/>
        </w:numPr>
        <w:autoSpaceDE w:val="0"/>
        <w:autoSpaceDN w:val="0"/>
        <w:adjustRightInd w:val="0"/>
        <w:spacing w:after="0"/>
        <w:ind w:left="0" w:firstLine="142"/>
        <w:jc w:val="both"/>
        <w:rPr>
          <w:rFonts w:ascii="Times New Roman" w:hAnsi="Times New Roman" w:cs="Times New Roman"/>
        </w:rPr>
      </w:pPr>
      <w:r w:rsidRPr="008C53AE">
        <w:rPr>
          <w:rFonts w:ascii="Times New Roman" w:hAnsi="Times New Roman" w:cs="Times New Roman"/>
        </w:rPr>
        <w:t>Teoretico-fundament</w:t>
      </w:r>
      <w:r w:rsidR="001C4E1A" w:rsidRPr="008C53AE">
        <w:rPr>
          <w:rFonts w:ascii="Times New Roman" w:hAnsi="Times New Roman" w:cs="Times New Roman"/>
        </w:rPr>
        <w:t>al, practic-aplicativ, combinat.</w:t>
      </w:r>
    </w:p>
    <w:p w:rsidR="00176EC8" w:rsidRPr="008C53AE" w:rsidRDefault="001C4E1A" w:rsidP="008C53AE">
      <w:pPr>
        <w:pStyle w:val="aa"/>
        <w:numPr>
          <w:ilvl w:val="0"/>
          <w:numId w:val="13"/>
        </w:numPr>
        <w:autoSpaceDE w:val="0"/>
        <w:autoSpaceDN w:val="0"/>
        <w:adjustRightInd w:val="0"/>
        <w:spacing w:after="0"/>
        <w:ind w:left="0" w:firstLine="142"/>
        <w:jc w:val="both"/>
        <w:rPr>
          <w:rFonts w:ascii="Times New Roman" w:hAnsi="Times New Roman" w:cs="Times New Roman"/>
        </w:rPr>
      </w:pPr>
      <w:r w:rsidRPr="008C53AE">
        <w:rPr>
          <w:rFonts w:ascii="Times New Roman" w:hAnsi="Times New Roman" w:cs="Times New Roman"/>
        </w:rPr>
        <w:t>Descriptiv-analitic, explicativ, operaţional.</w:t>
      </w:r>
    </w:p>
    <w:p w:rsidR="00176EC8" w:rsidRPr="008C53AE" w:rsidRDefault="001C4E1A" w:rsidP="008C53AE">
      <w:pPr>
        <w:pStyle w:val="aa"/>
        <w:numPr>
          <w:ilvl w:val="0"/>
          <w:numId w:val="13"/>
        </w:numPr>
        <w:autoSpaceDE w:val="0"/>
        <w:autoSpaceDN w:val="0"/>
        <w:adjustRightInd w:val="0"/>
        <w:spacing w:after="0"/>
        <w:ind w:left="0" w:firstLine="142"/>
        <w:jc w:val="both"/>
        <w:rPr>
          <w:rFonts w:ascii="Times New Roman" w:hAnsi="Times New Roman" w:cs="Times New Roman"/>
        </w:rPr>
      </w:pPr>
      <w:r w:rsidRPr="008C53AE">
        <w:rPr>
          <w:rFonts w:ascii="Times New Roman" w:hAnsi="Times New Roman" w:cs="Times New Roman"/>
        </w:rPr>
        <w:t>Observaţional, experimental.</w:t>
      </w:r>
    </w:p>
    <w:p w:rsidR="00071E3D" w:rsidRPr="008C53AE" w:rsidRDefault="00176EC8" w:rsidP="008C53AE">
      <w:pPr>
        <w:pStyle w:val="aa"/>
        <w:numPr>
          <w:ilvl w:val="0"/>
          <w:numId w:val="13"/>
        </w:numPr>
        <w:autoSpaceDE w:val="0"/>
        <w:autoSpaceDN w:val="0"/>
        <w:adjustRightInd w:val="0"/>
        <w:spacing w:after="0"/>
        <w:ind w:left="0" w:firstLine="142"/>
        <w:jc w:val="both"/>
        <w:rPr>
          <w:rFonts w:ascii="Times New Roman" w:hAnsi="Times New Roman" w:cs="Times New Roman"/>
        </w:rPr>
      </w:pPr>
      <w:r w:rsidRPr="008C53AE">
        <w:rPr>
          <w:rFonts w:ascii="Times New Roman" w:hAnsi="Times New Roman" w:cs="Times New Roman"/>
        </w:rPr>
        <w:t>Mono-, intra-, p</w:t>
      </w:r>
      <w:r w:rsidR="001C4E1A" w:rsidRPr="008C53AE">
        <w:rPr>
          <w:rFonts w:ascii="Times New Roman" w:hAnsi="Times New Roman" w:cs="Times New Roman"/>
        </w:rPr>
        <w:t>luri-, inter-, transdisciplinar.</w:t>
      </w:r>
    </w:p>
    <w:p w:rsidR="00192164" w:rsidRPr="008C53AE" w:rsidRDefault="001C4E1A" w:rsidP="008C53AE">
      <w:pPr>
        <w:pStyle w:val="aa"/>
        <w:numPr>
          <w:ilvl w:val="0"/>
          <w:numId w:val="13"/>
        </w:numPr>
        <w:autoSpaceDE w:val="0"/>
        <w:autoSpaceDN w:val="0"/>
        <w:adjustRightInd w:val="0"/>
        <w:spacing w:after="0"/>
        <w:ind w:left="0" w:firstLine="142"/>
        <w:jc w:val="both"/>
        <w:rPr>
          <w:rFonts w:ascii="Times New Roman" w:hAnsi="Times New Roman" w:cs="Times New Roman"/>
        </w:rPr>
      </w:pPr>
      <w:r w:rsidRPr="008C53AE">
        <w:rPr>
          <w:rFonts w:ascii="Times New Roman" w:hAnsi="Times New Roman" w:cs="Times New Roman"/>
        </w:rPr>
        <w:t>C</w:t>
      </w:r>
      <w:r w:rsidR="00176EC8" w:rsidRPr="008C53AE">
        <w:rPr>
          <w:rFonts w:ascii="Times New Roman" w:hAnsi="Times New Roman" w:cs="Times New Roman"/>
        </w:rPr>
        <w:t>ercetare-acţiune</w:t>
      </w:r>
      <w:r w:rsidR="00933749" w:rsidRPr="008C53AE">
        <w:rPr>
          <w:rFonts w:ascii="Times New Roman" w:hAnsi="Times New Roman" w:cs="Times New Roman"/>
        </w:rPr>
        <w:t>.</w:t>
      </w:r>
    </w:p>
    <w:p w:rsidR="003B1679" w:rsidRPr="0083775E" w:rsidRDefault="003B1679" w:rsidP="0083775E">
      <w:pPr>
        <w:autoSpaceDE w:val="0"/>
        <w:autoSpaceDN w:val="0"/>
        <w:adjustRightInd w:val="0"/>
        <w:spacing w:after="0"/>
        <w:jc w:val="both"/>
        <w:rPr>
          <w:rFonts w:ascii="Times New Roman" w:hAnsi="Times New Roman" w:cs="Times New Roman"/>
          <w:sz w:val="28"/>
          <w:szCs w:val="28"/>
        </w:rPr>
      </w:pPr>
    </w:p>
    <w:p w:rsidR="008C53AE"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Capitolul I.</w:t>
      </w:r>
      <w:r>
        <w:rPr>
          <w:rFonts w:ascii="Times New Roman" w:hAnsi="Times New Roman" w:cs="Times New Roman"/>
          <w:b/>
          <w:bCs/>
          <w:sz w:val="28"/>
          <w:szCs w:val="28"/>
        </w:rPr>
        <w:t xml:space="preserve"> </w:t>
      </w:r>
      <w:r w:rsidR="008C53AE" w:rsidRPr="003330C0">
        <w:rPr>
          <w:rFonts w:ascii="Times New Roman" w:hAnsi="Times New Roman" w:cs="Times New Roman"/>
          <w:b/>
          <w:bCs/>
          <w:sz w:val="28"/>
          <w:szCs w:val="28"/>
        </w:rPr>
        <w:t>Cercetarea ca proces științific</w:t>
      </w:r>
    </w:p>
    <w:p w:rsidR="008C53AE" w:rsidRPr="00110264" w:rsidRDefault="00F02802" w:rsidP="00110264">
      <w:pPr>
        <w:pStyle w:val="aa"/>
        <w:numPr>
          <w:ilvl w:val="0"/>
          <w:numId w:val="16"/>
        </w:numPr>
        <w:autoSpaceDE w:val="0"/>
        <w:autoSpaceDN w:val="0"/>
        <w:adjustRightInd w:val="0"/>
        <w:spacing w:after="0"/>
        <w:ind w:left="0" w:firstLine="284"/>
        <w:jc w:val="both"/>
        <w:rPr>
          <w:rFonts w:ascii="Times New Roman" w:hAnsi="Times New Roman" w:cs="Times New Roman"/>
          <w:bCs/>
          <w:sz w:val="28"/>
          <w:szCs w:val="28"/>
        </w:rPr>
      </w:pPr>
      <w:r w:rsidRPr="00110264">
        <w:rPr>
          <w:rFonts w:ascii="Times New Roman" w:hAnsi="Times New Roman" w:cs="Times New Roman"/>
          <w:bCs/>
          <w:sz w:val="28"/>
          <w:szCs w:val="28"/>
        </w:rPr>
        <w:t>Scopul și obiectivele</w:t>
      </w:r>
    </w:p>
    <w:p w:rsidR="00192164" w:rsidRPr="00110264" w:rsidRDefault="00DB11B8" w:rsidP="00110264">
      <w:pPr>
        <w:pStyle w:val="aa"/>
        <w:numPr>
          <w:ilvl w:val="0"/>
          <w:numId w:val="16"/>
        </w:numPr>
        <w:autoSpaceDE w:val="0"/>
        <w:autoSpaceDN w:val="0"/>
        <w:adjustRightInd w:val="0"/>
        <w:spacing w:after="0"/>
        <w:ind w:left="0" w:firstLine="284"/>
        <w:jc w:val="both"/>
        <w:rPr>
          <w:rFonts w:ascii="Times New Roman" w:hAnsi="Times New Roman" w:cs="Times New Roman"/>
          <w:bCs/>
          <w:sz w:val="28"/>
          <w:szCs w:val="28"/>
        </w:rPr>
      </w:pPr>
      <w:r w:rsidRPr="00110264">
        <w:rPr>
          <w:rFonts w:ascii="Times New Roman" w:hAnsi="Times New Roman" w:cs="Times New Roman"/>
          <w:bCs/>
          <w:sz w:val="28"/>
          <w:szCs w:val="28"/>
        </w:rPr>
        <w:t>Etapele cercetării</w:t>
      </w:r>
      <w:r w:rsidR="001C4E1A" w:rsidRPr="00110264">
        <w:rPr>
          <w:rFonts w:ascii="Times New Roman" w:hAnsi="Times New Roman" w:cs="Times New Roman"/>
          <w:bCs/>
          <w:sz w:val="28"/>
          <w:szCs w:val="28"/>
        </w:rPr>
        <w:t>.</w:t>
      </w:r>
      <w:r w:rsidRPr="00110264">
        <w:rPr>
          <w:rFonts w:ascii="Times New Roman" w:hAnsi="Times New Roman" w:cs="Times New Roman"/>
          <w:bCs/>
          <w:sz w:val="28"/>
          <w:szCs w:val="28"/>
        </w:rPr>
        <w:t xml:space="preserve"> </w:t>
      </w:r>
    </w:p>
    <w:p w:rsidR="00192164" w:rsidRPr="008C53AE" w:rsidRDefault="00192164" w:rsidP="00110264">
      <w:pPr>
        <w:autoSpaceDE w:val="0"/>
        <w:autoSpaceDN w:val="0"/>
        <w:adjustRightInd w:val="0"/>
        <w:spacing w:after="0"/>
        <w:ind w:firstLine="284"/>
        <w:jc w:val="both"/>
        <w:rPr>
          <w:rFonts w:ascii="Times New Roman" w:hAnsi="Times New Roman" w:cs="Times New Roman"/>
          <w:i/>
        </w:rPr>
      </w:pPr>
      <w:r w:rsidRPr="008C53AE">
        <w:rPr>
          <w:rFonts w:ascii="Times New Roman" w:hAnsi="Times New Roman" w:cs="Times New Roman"/>
          <w:i/>
        </w:rPr>
        <w:t xml:space="preserve">De la identificarea unei probleme, </w:t>
      </w:r>
      <w:r w:rsidR="001C4E1A" w:rsidRPr="008C53AE">
        <w:rPr>
          <w:rFonts w:ascii="Times New Roman" w:hAnsi="Times New Roman" w:cs="Times New Roman"/>
          <w:i/>
        </w:rPr>
        <w:t>dificultăţi, până la rezolvarea acesteia, elev</w:t>
      </w:r>
      <w:r w:rsidRPr="008C53AE">
        <w:rPr>
          <w:rFonts w:ascii="Times New Roman" w:hAnsi="Times New Roman" w:cs="Times New Roman"/>
          <w:i/>
        </w:rPr>
        <w:t>ul-cercetător trebuie să pa</w:t>
      </w:r>
      <w:r w:rsidR="001C4E1A" w:rsidRPr="008C53AE">
        <w:rPr>
          <w:rFonts w:ascii="Times New Roman" w:hAnsi="Times New Roman" w:cs="Times New Roman"/>
          <w:i/>
        </w:rPr>
        <w:t>rcurgă mai multe etape. Acestea depind de tipul de cercetare, dar și de anumite referinţe despre domeniu ales pentru cercetare.</w:t>
      </w:r>
    </w:p>
    <w:p w:rsidR="00192164" w:rsidRPr="00110264" w:rsidRDefault="008C53AE" w:rsidP="00110264">
      <w:pPr>
        <w:pStyle w:val="aa"/>
        <w:numPr>
          <w:ilvl w:val="0"/>
          <w:numId w:val="16"/>
        </w:numPr>
        <w:autoSpaceDE w:val="0"/>
        <w:autoSpaceDN w:val="0"/>
        <w:adjustRightInd w:val="0"/>
        <w:spacing w:after="0"/>
        <w:ind w:left="0" w:firstLine="284"/>
        <w:jc w:val="both"/>
        <w:rPr>
          <w:rFonts w:ascii="Times New Roman" w:hAnsi="Times New Roman" w:cs="Times New Roman"/>
          <w:sz w:val="28"/>
          <w:szCs w:val="28"/>
        </w:rPr>
      </w:pPr>
      <w:r w:rsidRPr="00110264">
        <w:rPr>
          <w:rFonts w:ascii="Times New Roman" w:hAnsi="Times New Roman" w:cs="Times New Roman"/>
        </w:rPr>
        <w:t xml:space="preserve"> </w:t>
      </w:r>
      <w:r w:rsidR="00192164" w:rsidRPr="00110264">
        <w:rPr>
          <w:rFonts w:ascii="Times New Roman" w:hAnsi="Times New Roman" w:cs="Times New Roman"/>
          <w:sz w:val="28"/>
          <w:szCs w:val="28"/>
        </w:rPr>
        <w:t>Pregătirea cercetării:</w:t>
      </w:r>
      <w:r w:rsidR="00D12AB8" w:rsidRPr="00110264">
        <w:rPr>
          <w:rFonts w:ascii="Times New Roman" w:hAnsi="Times New Roman" w:cs="Times New Roman"/>
          <w:sz w:val="28"/>
          <w:szCs w:val="28"/>
        </w:rPr>
        <w:t xml:space="preserve"> </w:t>
      </w:r>
    </w:p>
    <w:p w:rsidR="00D75048" w:rsidRPr="008C53AE" w:rsidRDefault="00C87A41" w:rsidP="00110264">
      <w:pPr>
        <w:autoSpaceDE w:val="0"/>
        <w:autoSpaceDN w:val="0"/>
        <w:adjustRightInd w:val="0"/>
        <w:spacing w:after="0"/>
        <w:ind w:firstLine="284"/>
        <w:jc w:val="both"/>
        <w:rPr>
          <w:rFonts w:ascii="Times New Roman" w:hAnsi="Times New Roman" w:cs="Times New Roman"/>
          <w:i/>
        </w:rPr>
      </w:pPr>
      <w:r w:rsidRPr="008C53AE">
        <w:rPr>
          <w:rFonts w:ascii="Times New Roman" w:hAnsi="Times New Roman" w:cs="Times New Roman"/>
          <w:i/>
        </w:rPr>
        <w:t>Delimitarea</w:t>
      </w:r>
      <w:r w:rsidR="008F7D51" w:rsidRPr="008C53AE">
        <w:rPr>
          <w:rFonts w:ascii="Times New Roman" w:hAnsi="Times New Roman" w:cs="Times New Roman"/>
          <w:i/>
        </w:rPr>
        <w:t xml:space="preserve"> problemei de cercetare. Ca</w:t>
      </w:r>
      <w:r w:rsidR="006C6410" w:rsidRPr="008C53AE">
        <w:rPr>
          <w:rFonts w:ascii="Times New Roman" w:hAnsi="Times New Roman" w:cs="Times New Roman"/>
          <w:i/>
        </w:rPr>
        <w:t>ra</w:t>
      </w:r>
      <w:r w:rsidR="008F7D51" w:rsidRPr="008C53AE">
        <w:rPr>
          <w:rFonts w:ascii="Times New Roman" w:hAnsi="Times New Roman" w:cs="Times New Roman"/>
          <w:i/>
        </w:rPr>
        <w:t>cter actual, original, semnificație ştiinţifică,  selectare  motivată,</w:t>
      </w:r>
      <w:r w:rsidR="00D75048" w:rsidRPr="008C53AE">
        <w:rPr>
          <w:rFonts w:ascii="Times New Roman" w:hAnsi="Times New Roman" w:cs="Times New Roman"/>
          <w:i/>
        </w:rPr>
        <w:t xml:space="preserve"> </w:t>
      </w:r>
      <w:r w:rsidR="008F7D51" w:rsidRPr="008C53AE">
        <w:rPr>
          <w:rFonts w:ascii="Times New Roman" w:hAnsi="Times New Roman" w:cs="Times New Roman"/>
          <w:i/>
        </w:rPr>
        <w:t>precizie,  soluţii de rezolv</w:t>
      </w:r>
      <w:r w:rsidR="00D75048" w:rsidRPr="008C53AE">
        <w:rPr>
          <w:rFonts w:ascii="Times New Roman" w:hAnsi="Times New Roman" w:cs="Times New Roman"/>
          <w:i/>
        </w:rPr>
        <w:t>are</w:t>
      </w:r>
      <w:r w:rsidR="008F7D51" w:rsidRPr="008C53AE">
        <w:rPr>
          <w:rFonts w:ascii="Times New Roman" w:hAnsi="Times New Roman" w:cs="Times New Roman"/>
          <w:i/>
        </w:rPr>
        <w:t xml:space="preserve"> previzibile, prevalența</w:t>
      </w:r>
      <w:r w:rsidR="00D75048" w:rsidRPr="008C53AE">
        <w:rPr>
          <w:rFonts w:ascii="Times New Roman" w:hAnsi="Times New Roman" w:cs="Times New Roman"/>
          <w:i/>
        </w:rPr>
        <w:t xml:space="preserve"> interes</w:t>
      </w:r>
      <w:r w:rsidR="008F7D51" w:rsidRPr="008C53AE">
        <w:rPr>
          <w:rFonts w:ascii="Times New Roman" w:hAnsi="Times New Roman" w:cs="Times New Roman"/>
          <w:i/>
        </w:rPr>
        <w:t>ului</w:t>
      </w:r>
      <w:r w:rsidR="00D75048" w:rsidRPr="008C53AE">
        <w:rPr>
          <w:rFonts w:ascii="Times New Roman" w:hAnsi="Times New Roman" w:cs="Times New Roman"/>
          <w:i/>
        </w:rPr>
        <w:t xml:space="preserve"> gene</w:t>
      </w:r>
      <w:r w:rsidR="008F7D51" w:rsidRPr="008C53AE">
        <w:rPr>
          <w:rFonts w:ascii="Times New Roman" w:hAnsi="Times New Roman" w:cs="Times New Roman"/>
          <w:i/>
        </w:rPr>
        <w:t>ral</w:t>
      </w:r>
      <w:r w:rsidR="00D75048" w:rsidRPr="008C53AE">
        <w:rPr>
          <w:rFonts w:ascii="Times New Roman" w:hAnsi="Times New Roman" w:cs="Times New Roman"/>
          <w:i/>
        </w:rPr>
        <w:t>,</w:t>
      </w:r>
      <w:r w:rsidR="008F7D51" w:rsidRPr="008C53AE">
        <w:rPr>
          <w:rFonts w:ascii="Times New Roman" w:hAnsi="Times New Roman" w:cs="Times New Roman"/>
          <w:i/>
        </w:rPr>
        <w:t xml:space="preserve"> aplicabilitate</w:t>
      </w:r>
      <w:r w:rsidR="00D75048" w:rsidRPr="008C53AE">
        <w:rPr>
          <w:rFonts w:ascii="Times New Roman" w:hAnsi="Times New Roman" w:cs="Times New Roman"/>
          <w:i/>
        </w:rPr>
        <w:t>.</w:t>
      </w:r>
    </w:p>
    <w:p w:rsidR="008C53AE" w:rsidRPr="00110264" w:rsidRDefault="00D12AB8" w:rsidP="00110264">
      <w:pPr>
        <w:pStyle w:val="aa"/>
        <w:numPr>
          <w:ilvl w:val="0"/>
          <w:numId w:val="16"/>
        </w:numPr>
        <w:autoSpaceDE w:val="0"/>
        <w:autoSpaceDN w:val="0"/>
        <w:adjustRightInd w:val="0"/>
        <w:spacing w:after="0"/>
        <w:ind w:left="0" w:firstLine="284"/>
        <w:jc w:val="both"/>
        <w:rPr>
          <w:rFonts w:ascii="Times New Roman" w:hAnsi="Times New Roman" w:cs="Times New Roman"/>
          <w:bCs/>
          <w:iCs/>
          <w:sz w:val="28"/>
          <w:szCs w:val="28"/>
        </w:rPr>
      </w:pPr>
      <w:r w:rsidRPr="00110264">
        <w:rPr>
          <w:rFonts w:ascii="Times New Roman" w:hAnsi="Times New Roman" w:cs="Times New Roman"/>
          <w:bCs/>
          <w:iCs/>
          <w:sz w:val="28"/>
          <w:szCs w:val="28"/>
        </w:rPr>
        <w:t>Informarea şi documentarea asupra problemei de cercetat</w:t>
      </w:r>
      <w:r w:rsidR="008C53AE" w:rsidRPr="00110264">
        <w:rPr>
          <w:rFonts w:ascii="Times New Roman" w:hAnsi="Times New Roman" w:cs="Times New Roman"/>
          <w:bCs/>
          <w:iCs/>
          <w:sz w:val="28"/>
          <w:szCs w:val="28"/>
        </w:rPr>
        <w:t>are</w:t>
      </w:r>
    </w:p>
    <w:p w:rsidR="00267CF2" w:rsidRPr="008C53AE" w:rsidRDefault="008C53AE" w:rsidP="00110264">
      <w:pPr>
        <w:autoSpaceDE w:val="0"/>
        <w:autoSpaceDN w:val="0"/>
        <w:adjustRightInd w:val="0"/>
        <w:spacing w:after="0"/>
        <w:ind w:firstLine="284"/>
        <w:jc w:val="both"/>
        <w:rPr>
          <w:rFonts w:ascii="Times New Roman" w:hAnsi="Times New Roman" w:cs="Times New Roman"/>
          <w:i/>
        </w:rPr>
      </w:pPr>
      <w:r w:rsidRPr="008C53AE">
        <w:rPr>
          <w:rFonts w:ascii="Times New Roman" w:hAnsi="Times New Roman" w:cs="Times New Roman"/>
          <w:i/>
        </w:rPr>
        <w:t>I</w:t>
      </w:r>
      <w:r w:rsidR="00267CF2" w:rsidRPr="008C53AE">
        <w:rPr>
          <w:rFonts w:ascii="Times New Roman" w:hAnsi="Times New Roman" w:cs="Times New Roman"/>
          <w:i/>
        </w:rPr>
        <w:t>nventarierea datelor şi rezultatelor referitoare la problema respectivă,</w:t>
      </w:r>
      <w:r w:rsidR="00D12AB8" w:rsidRPr="008C53AE">
        <w:rPr>
          <w:rFonts w:ascii="Times New Roman" w:hAnsi="Times New Roman" w:cs="Times New Roman"/>
          <w:i/>
        </w:rPr>
        <w:t xml:space="preserve"> obţinute şi cunoscute </w:t>
      </w:r>
      <w:r>
        <w:rPr>
          <w:rFonts w:ascii="Times New Roman" w:hAnsi="Times New Roman" w:cs="Times New Roman"/>
          <w:i/>
        </w:rPr>
        <w:t>anterior pâ</w:t>
      </w:r>
      <w:r w:rsidR="00D12AB8" w:rsidRPr="008C53AE">
        <w:rPr>
          <w:rFonts w:ascii="Times New Roman" w:hAnsi="Times New Roman" w:cs="Times New Roman"/>
          <w:i/>
        </w:rPr>
        <w:t>nă in momentul respectiv, de evaluare a stadiului atins de cercetă</w:t>
      </w:r>
      <w:r w:rsidR="00267CF2" w:rsidRPr="008C53AE">
        <w:rPr>
          <w:rFonts w:ascii="Times New Roman" w:hAnsi="Times New Roman" w:cs="Times New Roman"/>
          <w:i/>
        </w:rPr>
        <w:t>ril î</w:t>
      </w:r>
      <w:r w:rsidR="00D12AB8" w:rsidRPr="008C53AE">
        <w:rPr>
          <w:rFonts w:ascii="Times New Roman" w:hAnsi="Times New Roman" w:cs="Times New Roman"/>
          <w:i/>
        </w:rPr>
        <w:t>n domeniul şi problematica vizate</w:t>
      </w:r>
      <w:r w:rsidR="008F7D51" w:rsidRPr="008C53AE">
        <w:rPr>
          <w:rFonts w:ascii="Times New Roman" w:hAnsi="Times New Roman" w:cs="Times New Roman"/>
          <w:i/>
        </w:rPr>
        <w:t>.</w:t>
      </w:r>
    </w:p>
    <w:p w:rsidR="00D75048" w:rsidRPr="00110264" w:rsidRDefault="00110264" w:rsidP="00110264">
      <w:pPr>
        <w:autoSpaceDE w:val="0"/>
        <w:autoSpaceDN w:val="0"/>
        <w:adjustRightInd w:val="0"/>
        <w:spacing w:after="0"/>
        <w:ind w:firstLine="284"/>
        <w:jc w:val="both"/>
        <w:rPr>
          <w:rFonts w:ascii="Times New Roman" w:hAnsi="Times New Roman" w:cs="Times New Roman"/>
          <w:sz w:val="28"/>
          <w:szCs w:val="28"/>
        </w:rPr>
      </w:pPr>
      <w:r w:rsidRPr="00110264">
        <w:rPr>
          <w:rFonts w:ascii="Times New Roman" w:hAnsi="Times New Roman" w:cs="Times New Roman"/>
          <w:sz w:val="28"/>
          <w:szCs w:val="28"/>
        </w:rPr>
        <w:lastRenderedPageBreak/>
        <w:t xml:space="preserve">5. </w:t>
      </w:r>
      <w:r w:rsidR="008F7D51" w:rsidRPr="00110264">
        <w:rPr>
          <w:rFonts w:ascii="Times New Roman" w:hAnsi="Times New Roman" w:cs="Times New Roman"/>
          <w:sz w:val="28"/>
          <w:szCs w:val="28"/>
        </w:rPr>
        <w:t>Studierea</w:t>
      </w:r>
      <w:r w:rsidR="00D75048" w:rsidRPr="00110264">
        <w:rPr>
          <w:rFonts w:ascii="Times New Roman" w:hAnsi="Times New Roman" w:cs="Times New Roman"/>
          <w:sz w:val="28"/>
          <w:szCs w:val="28"/>
        </w:rPr>
        <w:t xml:space="preserve"> bibliografiei </w:t>
      </w:r>
      <w:r w:rsidR="008F7D51" w:rsidRPr="00110264">
        <w:rPr>
          <w:rFonts w:ascii="Times New Roman" w:hAnsi="Times New Roman" w:cs="Times New Roman"/>
          <w:sz w:val="28"/>
          <w:szCs w:val="28"/>
        </w:rPr>
        <w:t>tematice, pe categorii de surse naționale</w:t>
      </w:r>
      <w:r w:rsidR="00D75048" w:rsidRPr="00110264">
        <w:rPr>
          <w:rFonts w:ascii="Times New Roman" w:hAnsi="Times New Roman" w:cs="Times New Roman"/>
          <w:sz w:val="28"/>
          <w:szCs w:val="28"/>
        </w:rPr>
        <w:t xml:space="preserve"> </w:t>
      </w:r>
      <w:r w:rsidR="008F7D51" w:rsidRPr="00110264">
        <w:rPr>
          <w:rFonts w:ascii="Times New Roman" w:hAnsi="Times New Roman" w:cs="Times New Roman"/>
          <w:sz w:val="28"/>
          <w:szCs w:val="28"/>
        </w:rPr>
        <w:t>și internaționale</w:t>
      </w:r>
      <w:r w:rsidR="00342F81" w:rsidRPr="00110264">
        <w:rPr>
          <w:rFonts w:ascii="Times New Roman" w:hAnsi="Times New Roman" w:cs="Times New Roman"/>
          <w:sz w:val="28"/>
          <w:szCs w:val="28"/>
        </w:rPr>
        <w:t>.</w:t>
      </w:r>
      <w:r w:rsidR="00D75048" w:rsidRPr="00110264">
        <w:rPr>
          <w:rFonts w:ascii="Times New Roman" w:hAnsi="Times New Roman" w:cs="Times New Roman"/>
          <w:sz w:val="28"/>
          <w:szCs w:val="28"/>
        </w:rPr>
        <w:t xml:space="preserve"> </w:t>
      </w:r>
    </w:p>
    <w:p w:rsidR="00D75048" w:rsidRPr="00110264" w:rsidRDefault="00110264" w:rsidP="00110264">
      <w:pPr>
        <w:autoSpaceDE w:val="0"/>
        <w:autoSpaceDN w:val="0"/>
        <w:adjustRightInd w:val="0"/>
        <w:spacing w:after="0"/>
        <w:ind w:firstLine="284"/>
        <w:jc w:val="both"/>
        <w:rPr>
          <w:rFonts w:ascii="Times New Roman" w:hAnsi="Times New Roman" w:cs="Times New Roman"/>
          <w:sz w:val="28"/>
          <w:szCs w:val="28"/>
        </w:rPr>
      </w:pPr>
      <w:r w:rsidRPr="00110264">
        <w:rPr>
          <w:rFonts w:ascii="Times New Roman" w:hAnsi="Times New Roman" w:cs="Times New Roman"/>
          <w:sz w:val="28"/>
          <w:szCs w:val="28"/>
        </w:rPr>
        <w:t xml:space="preserve">6. </w:t>
      </w:r>
      <w:r w:rsidR="00342F81" w:rsidRPr="00110264">
        <w:rPr>
          <w:rFonts w:ascii="Times New Roman" w:hAnsi="Times New Roman" w:cs="Times New Roman"/>
          <w:sz w:val="28"/>
          <w:szCs w:val="28"/>
        </w:rPr>
        <w:t>Formularea ipotezei</w:t>
      </w:r>
      <w:r w:rsidR="00192164" w:rsidRPr="00110264">
        <w:rPr>
          <w:rFonts w:ascii="Times New Roman" w:hAnsi="Times New Roman" w:cs="Times New Roman"/>
          <w:sz w:val="28"/>
          <w:szCs w:val="28"/>
        </w:rPr>
        <w:t>, a scopului şi obiectivelor</w:t>
      </w:r>
      <w:r w:rsidR="00342F81" w:rsidRPr="00110264">
        <w:rPr>
          <w:rFonts w:ascii="Times New Roman" w:hAnsi="Times New Roman" w:cs="Times New Roman"/>
          <w:sz w:val="28"/>
          <w:szCs w:val="28"/>
        </w:rPr>
        <w:t>.</w:t>
      </w:r>
    </w:p>
    <w:p w:rsidR="00192164" w:rsidRPr="008C53AE" w:rsidRDefault="00D75048" w:rsidP="00110264">
      <w:pPr>
        <w:autoSpaceDE w:val="0"/>
        <w:autoSpaceDN w:val="0"/>
        <w:adjustRightInd w:val="0"/>
        <w:spacing w:after="0"/>
        <w:ind w:firstLine="284"/>
        <w:jc w:val="both"/>
        <w:rPr>
          <w:rFonts w:ascii="Times New Roman" w:hAnsi="Times New Roman" w:cs="Times New Roman"/>
          <w:i/>
        </w:rPr>
      </w:pPr>
      <w:r w:rsidRPr="008C53AE">
        <w:rPr>
          <w:rFonts w:ascii="Times New Roman" w:hAnsi="Times New Roman" w:cs="Times New Roman"/>
          <w:i/>
        </w:rPr>
        <w:t>Stabilirea ipotezei de lucru („dacă...atunci...”, „cu cât...cu atât...”, „este posibil să...dacă”, „ce s-ar întâmpla dacă...”; derivarea ipotezelor particulare din ipoteza specifică; stabilirea clară a scopului şi obiectivelor cercetării, pe etape de lucru etc.</w:t>
      </w:r>
    </w:p>
    <w:p w:rsidR="00DB7185" w:rsidRPr="00110264" w:rsidRDefault="00110264" w:rsidP="00110264">
      <w:pPr>
        <w:autoSpaceDE w:val="0"/>
        <w:autoSpaceDN w:val="0"/>
        <w:adjustRightInd w:val="0"/>
        <w:spacing w:after="0"/>
        <w:ind w:firstLine="284"/>
        <w:jc w:val="both"/>
        <w:rPr>
          <w:rFonts w:ascii="Times New Roman" w:hAnsi="Times New Roman" w:cs="Times New Roman"/>
          <w:sz w:val="28"/>
          <w:szCs w:val="28"/>
        </w:rPr>
      </w:pPr>
      <w:r w:rsidRPr="00110264">
        <w:rPr>
          <w:rFonts w:ascii="Times New Roman" w:hAnsi="Times New Roman" w:cs="Times New Roman"/>
          <w:sz w:val="28"/>
          <w:szCs w:val="28"/>
        </w:rPr>
        <w:t xml:space="preserve">7. </w:t>
      </w:r>
      <w:r w:rsidR="00342F81" w:rsidRPr="00110264">
        <w:rPr>
          <w:rFonts w:ascii="Times New Roman" w:hAnsi="Times New Roman" w:cs="Times New Roman"/>
          <w:sz w:val="28"/>
          <w:szCs w:val="28"/>
        </w:rPr>
        <w:t>Stabilirea suc</w:t>
      </w:r>
      <w:r w:rsidR="00D75048" w:rsidRPr="00110264">
        <w:rPr>
          <w:rFonts w:ascii="Times New Roman" w:hAnsi="Times New Roman" w:cs="Times New Roman"/>
          <w:sz w:val="28"/>
          <w:szCs w:val="28"/>
        </w:rPr>
        <w:t>c</w:t>
      </w:r>
      <w:r w:rsidR="008C53AE" w:rsidRPr="00110264">
        <w:rPr>
          <w:rFonts w:ascii="Times New Roman" w:hAnsi="Times New Roman" w:cs="Times New Roman"/>
          <w:sz w:val="28"/>
          <w:szCs w:val="28"/>
        </w:rPr>
        <w:t>esiunii procesului de cercetare</w:t>
      </w:r>
      <w:r w:rsidR="00D75048" w:rsidRPr="00110264">
        <w:rPr>
          <w:rFonts w:ascii="Times New Roman" w:hAnsi="Times New Roman" w:cs="Times New Roman"/>
          <w:sz w:val="28"/>
          <w:szCs w:val="28"/>
        </w:rPr>
        <w:t xml:space="preserve"> </w:t>
      </w:r>
    </w:p>
    <w:p w:rsidR="00192164" w:rsidRPr="00110264" w:rsidRDefault="00DB7185"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a).</w:t>
      </w:r>
      <w:r w:rsidR="00192164" w:rsidRPr="00110264">
        <w:rPr>
          <w:rFonts w:ascii="Times New Roman" w:hAnsi="Times New Roman" w:cs="Times New Roman"/>
          <w:sz w:val="24"/>
          <w:szCs w:val="24"/>
        </w:rPr>
        <w:t xml:space="preserve"> Întocmirea planului de cercetare</w:t>
      </w:r>
      <w:r w:rsidR="007C5C1D" w:rsidRPr="00110264">
        <w:rPr>
          <w:rFonts w:ascii="Times New Roman" w:hAnsi="Times New Roman" w:cs="Times New Roman"/>
          <w:sz w:val="24"/>
          <w:szCs w:val="24"/>
        </w:rPr>
        <w:t xml:space="preserve"> și stabilirea </w:t>
      </w:r>
      <w:r w:rsidR="008C53AE" w:rsidRPr="00110264">
        <w:rPr>
          <w:rFonts w:ascii="Times New Roman" w:hAnsi="Times New Roman" w:cs="Times New Roman"/>
          <w:sz w:val="24"/>
          <w:szCs w:val="24"/>
        </w:rPr>
        <w:t>calendarului cercetării, asigurâ</w:t>
      </w:r>
      <w:r w:rsidR="007C5C1D" w:rsidRPr="00110264">
        <w:rPr>
          <w:rFonts w:ascii="Times New Roman" w:hAnsi="Times New Roman" w:cs="Times New Roman"/>
          <w:sz w:val="24"/>
          <w:szCs w:val="24"/>
        </w:rPr>
        <w:t>nd măsurile de respectare a lui.</w:t>
      </w:r>
    </w:p>
    <w:p w:rsidR="00BC3FBD" w:rsidRPr="00110264" w:rsidRDefault="00DB7185"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b)</w:t>
      </w:r>
      <w:r w:rsidR="00192164" w:rsidRPr="00110264">
        <w:rPr>
          <w:rFonts w:ascii="Times New Roman" w:hAnsi="Times New Roman" w:cs="Times New Roman"/>
          <w:sz w:val="24"/>
          <w:szCs w:val="24"/>
        </w:rPr>
        <w:t xml:space="preserve">. </w:t>
      </w:r>
      <w:r w:rsidR="006C6410" w:rsidRPr="00110264">
        <w:rPr>
          <w:rFonts w:ascii="Times New Roman" w:hAnsi="Times New Roman" w:cs="Times New Roman"/>
          <w:sz w:val="24"/>
          <w:szCs w:val="24"/>
        </w:rPr>
        <w:t>Pregătirea de intervenţiile preconizate</w:t>
      </w:r>
      <w:r w:rsidR="00110264" w:rsidRPr="00110264">
        <w:rPr>
          <w:rFonts w:ascii="Times New Roman" w:hAnsi="Times New Roman" w:cs="Times New Roman"/>
          <w:sz w:val="24"/>
          <w:szCs w:val="24"/>
        </w:rPr>
        <w:t xml:space="preserve"> </w:t>
      </w:r>
      <w:r w:rsidR="006C6410" w:rsidRPr="00110264">
        <w:rPr>
          <w:rFonts w:ascii="Times New Roman" w:hAnsi="Times New Roman" w:cs="Times New Roman"/>
          <w:sz w:val="24"/>
          <w:szCs w:val="24"/>
        </w:rPr>
        <w:t>(interviuri, sondaje, rapoarte,</w:t>
      </w:r>
      <w:r w:rsidR="00110264" w:rsidRPr="00110264">
        <w:rPr>
          <w:rFonts w:ascii="Times New Roman" w:hAnsi="Times New Roman" w:cs="Times New Roman"/>
          <w:sz w:val="24"/>
          <w:szCs w:val="24"/>
        </w:rPr>
        <w:t xml:space="preserve"> </w:t>
      </w:r>
      <w:r w:rsidR="006C6410" w:rsidRPr="00110264">
        <w:rPr>
          <w:rFonts w:ascii="Times New Roman" w:hAnsi="Times New Roman" w:cs="Times New Roman"/>
          <w:sz w:val="24"/>
          <w:szCs w:val="24"/>
        </w:rPr>
        <w:t>comunicări).</w:t>
      </w:r>
    </w:p>
    <w:p w:rsidR="00BC3FBD" w:rsidRPr="00110264" w:rsidRDefault="00DB7185"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 xml:space="preserve">c). </w:t>
      </w:r>
      <w:r w:rsidR="006C6410" w:rsidRPr="00110264">
        <w:rPr>
          <w:rFonts w:ascii="Times New Roman" w:hAnsi="Times New Roman" w:cs="Times New Roman"/>
          <w:sz w:val="24"/>
          <w:szCs w:val="24"/>
        </w:rPr>
        <w:t>Desfăşurarea cercetării.</w:t>
      </w:r>
    </w:p>
    <w:p w:rsidR="00BC3FBD" w:rsidRPr="00110264" w:rsidRDefault="006C6410"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d)</w:t>
      </w:r>
      <w:r w:rsidR="00192164" w:rsidRPr="00110264">
        <w:rPr>
          <w:rFonts w:ascii="Times New Roman" w:hAnsi="Times New Roman" w:cs="Times New Roman"/>
          <w:sz w:val="24"/>
          <w:szCs w:val="24"/>
        </w:rPr>
        <w:t xml:space="preserve">. </w:t>
      </w:r>
      <w:r w:rsidRPr="00110264">
        <w:rPr>
          <w:rFonts w:ascii="Times New Roman" w:hAnsi="Times New Roman" w:cs="Times New Roman"/>
          <w:sz w:val="24"/>
          <w:szCs w:val="24"/>
        </w:rPr>
        <w:t>Coordonarea capitolelor cu conducătorul științific (p</w:t>
      </w:r>
      <w:r w:rsidR="00BC3FBD" w:rsidRPr="00110264">
        <w:rPr>
          <w:rFonts w:ascii="Times New Roman" w:hAnsi="Times New Roman" w:cs="Times New Roman"/>
          <w:sz w:val="24"/>
          <w:szCs w:val="24"/>
        </w:rPr>
        <w:t>relucrarea şi interpretarea cantitativă şi calitativă a datelor</w:t>
      </w:r>
      <w:r w:rsidRPr="00110264">
        <w:rPr>
          <w:rFonts w:ascii="Times New Roman" w:hAnsi="Times New Roman" w:cs="Times New Roman"/>
          <w:sz w:val="24"/>
          <w:szCs w:val="24"/>
        </w:rPr>
        <w:t>, postteste şi reteste pentru comparația cantitativă (statistică) şi calitativă a rezultatelor pe eşantioane)</w:t>
      </w:r>
      <w:r w:rsidR="00BC3FBD" w:rsidRPr="00110264">
        <w:rPr>
          <w:rFonts w:ascii="Times New Roman" w:hAnsi="Times New Roman" w:cs="Times New Roman"/>
          <w:sz w:val="24"/>
          <w:szCs w:val="24"/>
        </w:rPr>
        <w:t>.</w:t>
      </w:r>
    </w:p>
    <w:p w:rsidR="006C6410" w:rsidRPr="00110264" w:rsidRDefault="006C6410"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e). Finalizarea lucrării.</w:t>
      </w:r>
    </w:p>
    <w:p w:rsidR="00BC3FBD" w:rsidRPr="00110264" w:rsidRDefault="006C6410" w:rsidP="00110264">
      <w:pPr>
        <w:autoSpaceDE w:val="0"/>
        <w:autoSpaceDN w:val="0"/>
        <w:adjustRightInd w:val="0"/>
        <w:spacing w:after="0"/>
        <w:ind w:firstLine="284"/>
        <w:jc w:val="both"/>
        <w:rPr>
          <w:rFonts w:ascii="Times New Roman" w:hAnsi="Times New Roman" w:cs="Times New Roman"/>
          <w:sz w:val="24"/>
          <w:szCs w:val="24"/>
        </w:rPr>
      </w:pPr>
      <w:r w:rsidRPr="00110264">
        <w:rPr>
          <w:rFonts w:ascii="Times New Roman" w:hAnsi="Times New Roman" w:cs="Times New Roman"/>
          <w:sz w:val="24"/>
          <w:szCs w:val="24"/>
        </w:rPr>
        <w:t>f). Valorificarea și promovarea</w:t>
      </w:r>
      <w:r w:rsidR="00BC3FBD" w:rsidRPr="00110264">
        <w:rPr>
          <w:rFonts w:ascii="Times New Roman" w:hAnsi="Times New Roman" w:cs="Times New Roman"/>
          <w:sz w:val="24"/>
          <w:szCs w:val="24"/>
        </w:rPr>
        <w:t xml:space="preserve"> cerce</w:t>
      </w:r>
      <w:r w:rsidR="00A22ADD" w:rsidRPr="00110264">
        <w:rPr>
          <w:rFonts w:ascii="Times New Roman" w:hAnsi="Times New Roman" w:cs="Times New Roman"/>
          <w:sz w:val="24"/>
          <w:szCs w:val="24"/>
        </w:rPr>
        <w:t>tării şi a rezultatelor. Prezent</w:t>
      </w:r>
      <w:r w:rsidR="00BC3FBD" w:rsidRPr="00110264">
        <w:rPr>
          <w:rFonts w:ascii="Times New Roman" w:hAnsi="Times New Roman" w:cs="Times New Roman"/>
          <w:sz w:val="24"/>
          <w:szCs w:val="24"/>
        </w:rPr>
        <w:t xml:space="preserve">ări, </w:t>
      </w:r>
      <w:r w:rsidR="00A22ADD" w:rsidRPr="00110264">
        <w:rPr>
          <w:rFonts w:ascii="Times New Roman" w:hAnsi="Times New Roman" w:cs="Times New Roman"/>
          <w:sz w:val="24"/>
          <w:szCs w:val="24"/>
        </w:rPr>
        <w:t>publicări</w:t>
      </w:r>
      <w:r w:rsidR="00BC3FBD" w:rsidRPr="00110264">
        <w:rPr>
          <w:rFonts w:ascii="Times New Roman" w:hAnsi="Times New Roman" w:cs="Times New Roman"/>
          <w:sz w:val="24"/>
          <w:szCs w:val="24"/>
        </w:rPr>
        <w:t>, extinderi</w:t>
      </w:r>
      <w:r w:rsidR="00A22ADD" w:rsidRPr="00110264">
        <w:rPr>
          <w:rFonts w:ascii="Times New Roman" w:hAnsi="Times New Roman" w:cs="Times New Roman"/>
          <w:sz w:val="24"/>
          <w:szCs w:val="24"/>
        </w:rPr>
        <w:t>.</w:t>
      </w:r>
    </w:p>
    <w:p w:rsidR="00110264" w:rsidRDefault="00110264" w:rsidP="0083775E">
      <w:pPr>
        <w:autoSpaceDE w:val="0"/>
        <w:autoSpaceDN w:val="0"/>
        <w:adjustRightInd w:val="0"/>
        <w:spacing w:after="0"/>
        <w:ind w:firstLine="708"/>
        <w:jc w:val="both"/>
        <w:rPr>
          <w:rFonts w:ascii="Times New Roman" w:hAnsi="Times New Roman" w:cs="Times New Roman"/>
          <w:b/>
          <w:bCs/>
          <w:i/>
          <w:iCs/>
          <w:sz w:val="28"/>
          <w:szCs w:val="28"/>
        </w:rPr>
      </w:pPr>
    </w:p>
    <w:p w:rsidR="00110264"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Capitolul I</w:t>
      </w:r>
      <w:r>
        <w:rPr>
          <w:rFonts w:ascii="Times New Roman" w:hAnsi="Times New Roman" w:cs="Times New Roman"/>
          <w:bCs/>
          <w:i/>
          <w:sz w:val="28"/>
          <w:szCs w:val="28"/>
          <w:u w:val="single"/>
        </w:rPr>
        <w:t>I</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BC3FBD" w:rsidRPr="003330C0">
        <w:rPr>
          <w:rFonts w:ascii="Times New Roman" w:hAnsi="Times New Roman" w:cs="Times New Roman"/>
          <w:b/>
          <w:bCs/>
          <w:sz w:val="28"/>
          <w:szCs w:val="28"/>
        </w:rPr>
        <w:t>Principalele metode de cercetare</w:t>
      </w:r>
    </w:p>
    <w:p w:rsidR="00110264" w:rsidRPr="00110264" w:rsidRDefault="00A22ADD" w:rsidP="00110264">
      <w:pPr>
        <w:pStyle w:val="aa"/>
        <w:numPr>
          <w:ilvl w:val="0"/>
          <w:numId w:val="17"/>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Demersuri de cercetare pri</w:t>
      </w:r>
      <w:r w:rsidR="00BC3FBD" w:rsidRPr="00110264">
        <w:rPr>
          <w:rFonts w:ascii="Times New Roman" w:hAnsi="Times New Roman" w:cs="Times New Roman"/>
          <w:sz w:val="28"/>
          <w:szCs w:val="28"/>
        </w:rPr>
        <w:t xml:space="preserve">n utilizarea unui </w:t>
      </w:r>
      <w:r w:rsidRPr="00110264">
        <w:rPr>
          <w:rFonts w:ascii="Times New Roman" w:hAnsi="Times New Roman" w:cs="Times New Roman"/>
          <w:sz w:val="28"/>
          <w:szCs w:val="28"/>
        </w:rPr>
        <w:t>spectru larg de metode de lucru: o</w:t>
      </w:r>
      <w:r w:rsidR="00F94D5D" w:rsidRPr="00110264">
        <w:rPr>
          <w:rFonts w:ascii="Times New Roman" w:hAnsi="Times New Roman" w:cs="Times New Roman"/>
          <w:sz w:val="28"/>
          <w:szCs w:val="28"/>
        </w:rPr>
        <w:t>bservaţia sistematică</w:t>
      </w:r>
      <w:r w:rsidRPr="00110264">
        <w:rPr>
          <w:rFonts w:ascii="Times New Roman" w:hAnsi="Times New Roman" w:cs="Times New Roman"/>
          <w:sz w:val="28"/>
          <w:szCs w:val="28"/>
        </w:rPr>
        <w:t>, c</w:t>
      </w:r>
      <w:r w:rsidR="0007515C" w:rsidRPr="00110264">
        <w:rPr>
          <w:rFonts w:ascii="Times New Roman" w:hAnsi="Times New Roman" w:cs="Times New Roman"/>
          <w:sz w:val="28"/>
          <w:szCs w:val="28"/>
        </w:rPr>
        <w:t>onvorbirea</w:t>
      </w:r>
      <w:r w:rsidRPr="00110264">
        <w:rPr>
          <w:rFonts w:ascii="Times New Roman" w:hAnsi="Times New Roman" w:cs="Times New Roman"/>
          <w:sz w:val="28"/>
          <w:szCs w:val="28"/>
        </w:rPr>
        <w:t>, chestionarul, t</w:t>
      </w:r>
      <w:r w:rsidR="0007515C" w:rsidRPr="00110264">
        <w:rPr>
          <w:rFonts w:ascii="Times New Roman" w:hAnsi="Times New Roman" w:cs="Times New Roman"/>
          <w:sz w:val="28"/>
          <w:szCs w:val="28"/>
        </w:rPr>
        <w:t>estul</w:t>
      </w:r>
      <w:r w:rsidR="00110264" w:rsidRPr="00110264">
        <w:rPr>
          <w:rFonts w:ascii="Times New Roman" w:hAnsi="Times New Roman" w:cs="Times New Roman"/>
          <w:sz w:val="28"/>
          <w:szCs w:val="28"/>
        </w:rPr>
        <w:t>, investigația etc.</w:t>
      </w:r>
    </w:p>
    <w:p w:rsidR="00110264" w:rsidRPr="00110264" w:rsidRDefault="0007515C" w:rsidP="0083775E">
      <w:pPr>
        <w:pStyle w:val="aa"/>
        <w:numPr>
          <w:ilvl w:val="0"/>
          <w:numId w:val="17"/>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Analiza documentelor şcolare</w:t>
      </w:r>
      <w:r w:rsidR="00A22ADD" w:rsidRPr="00110264">
        <w:rPr>
          <w:rFonts w:ascii="Times New Roman" w:hAnsi="Times New Roman" w:cs="Times New Roman"/>
          <w:sz w:val="28"/>
          <w:szCs w:val="28"/>
        </w:rPr>
        <w:t>, a</w:t>
      </w:r>
      <w:r w:rsidRPr="00110264">
        <w:rPr>
          <w:rFonts w:ascii="Times New Roman" w:hAnsi="Times New Roman" w:cs="Times New Roman"/>
          <w:sz w:val="28"/>
          <w:szCs w:val="28"/>
        </w:rPr>
        <w:t xml:space="preserve"> produselor activităţii</w:t>
      </w:r>
      <w:r w:rsidR="00A22ADD" w:rsidRPr="00110264">
        <w:rPr>
          <w:rFonts w:ascii="Times New Roman" w:hAnsi="Times New Roman" w:cs="Times New Roman"/>
          <w:sz w:val="28"/>
          <w:szCs w:val="28"/>
        </w:rPr>
        <w:t xml:space="preserve"> de cercetare.</w:t>
      </w:r>
    </w:p>
    <w:p w:rsidR="00110264" w:rsidRPr="00110264" w:rsidRDefault="0007515C" w:rsidP="0083775E">
      <w:pPr>
        <w:pStyle w:val="aa"/>
        <w:numPr>
          <w:ilvl w:val="0"/>
          <w:numId w:val="17"/>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Experimentul</w:t>
      </w:r>
      <w:r w:rsidR="00A22ADD" w:rsidRPr="00110264">
        <w:rPr>
          <w:rFonts w:ascii="Times New Roman" w:hAnsi="Times New Roman" w:cs="Times New Roman"/>
          <w:sz w:val="28"/>
          <w:szCs w:val="28"/>
        </w:rPr>
        <w:t>.</w:t>
      </w:r>
      <w:r w:rsidR="00110264" w:rsidRPr="00110264">
        <w:rPr>
          <w:rFonts w:ascii="Times New Roman" w:hAnsi="Times New Roman" w:cs="Times New Roman"/>
          <w:sz w:val="28"/>
          <w:szCs w:val="28"/>
        </w:rPr>
        <w:t xml:space="preserve"> </w:t>
      </w:r>
      <w:r w:rsidRPr="00110264">
        <w:rPr>
          <w:rFonts w:ascii="Times New Roman" w:hAnsi="Times New Roman" w:cs="Times New Roman"/>
          <w:sz w:val="28"/>
          <w:szCs w:val="28"/>
        </w:rPr>
        <w:t>Testul sociometric</w:t>
      </w:r>
      <w:r w:rsidR="00A22ADD" w:rsidRPr="00110264">
        <w:rPr>
          <w:rFonts w:ascii="Times New Roman" w:hAnsi="Times New Roman" w:cs="Times New Roman"/>
          <w:sz w:val="28"/>
          <w:szCs w:val="28"/>
        </w:rPr>
        <w:t xml:space="preserve">. </w:t>
      </w:r>
      <w:r w:rsidRPr="00110264">
        <w:rPr>
          <w:rFonts w:ascii="Times New Roman" w:hAnsi="Times New Roman" w:cs="Times New Roman"/>
          <w:sz w:val="28"/>
          <w:szCs w:val="28"/>
        </w:rPr>
        <w:t>Matricea socio</w:t>
      </w:r>
      <w:r w:rsidR="00110264" w:rsidRPr="00110264">
        <w:rPr>
          <w:rFonts w:ascii="Times New Roman" w:hAnsi="Times New Roman" w:cs="Times New Roman"/>
          <w:sz w:val="28"/>
          <w:szCs w:val="28"/>
        </w:rPr>
        <w:t>-</w:t>
      </w:r>
      <w:r w:rsidRPr="00110264">
        <w:rPr>
          <w:rFonts w:ascii="Times New Roman" w:hAnsi="Times New Roman" w:cs="Times New Roman"/>
          <w:sz w:val="28"/>
          <w:szCs w:val="28"/>
        </w:rPr>
        <w:t>metrică</w:t>
      </w:r>
      <w:r w:rsidR="00A22ADD" w:rsidRPr="00110264">
        <w:rPr>
          <w:rFonts w:ascii="Times New Roman" w:hAnsi="Times New Roman" w:cs="Times New Roman"/>
          <w:sz w:val="28"/>
          <w:szCs w:val="28"/>
        </w:rPr>
        <w:t>.</w:t>
      </w:r>
    </w:p>
    <w:p w:rsidR="0007515C" w:rsidRPr="00110264" w:rsidRDefault="0007515C" w:rsidP="0083775E">
      <w:pPr>
        <w:pStyle w:val="aa"/>
        <w:numPr>
          <w:ilvl w:val="0"/>
          <w:numId w:val="17"/>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Media aritmetică</w:t>
      </w:r>
      <w:r w:rsidR="00A22ADD" w:rsidRPr="00110264">
        <w:rPr>
          <w:rFonts w:ascii="Times New Roman" w:hAnsi="Times New Roman" w:cs="Times New Roman"/>
          <w:sz w:val="28"/>
          <w:szCs w:val="28"/>
        </w:rPr>
        <w:t xml:space="preserve">. </w:t>
      </w:r>
      <w:r w:rsidRPr="00110264">
        <w:rPr>
          <w:rFonts w:ascii="Times New Roman" w:hAnsi="Times New Roman" w:cs="Times New Roman"/>
          <w:sz w:val="28"/>
          <w:szCs w:val="28"/>
        </w:rPr>
        <w:t>Mediana</w:t>
      </w:r>
      <w:r w:rsidR="00A22ADD" w:rsidRPr="00110264">
        <w:rPr>
          <w:rFonts w:ascii="Times New Roman" w:hAnsi="Times New Roman" w:cs="Times New Roman"/>
          <w:sz w:val="28"/>
          <w:szCs w:val="28"/>
        </w:rPr>
        <w:t xml:space="preserve">. </w:t>
      </w:r>
      <w:r w:rsidRPr="00110264">
        <w:rPr>
          <w:rFonts w:ascii="Times New Roman" w:hAnsi="Times New Roman" w:cs="Times New Roman"/>
          <w:sz w:val="28"/>
          <w:szCs w:val="28"/>
        </w:rPr>
        <w:t>Modulul</w:t>
      </w:r>
      <w:r w:rsidR="00A22ADD" w:rsidRPr="00110264">
        <w:rPr>
          <w:rFonts w:ascii="Times New Roman" w:hAnsi="Times New Roman" w:cs="Times New Roman"/>
          <w:sz w:val="28"/>
          <w:szCs w:val="28"/>
        </w:rPr>
        <w:t>.</w:t>
      </w:r>
    </w:p>
    <w:p w:rsidR="00110264" w:rsidRDefault="00110264" w:rsidP="00110264">
      <w:pPr>
        <w:autoSpaceDE w:val="0"/>
        <w:autoSpaceDN w:val="0"/>
        <w:adjustRightInd w:val="0"/>
        <w:spacing w:after="0"/>
        <w:jc w:val="both"/>
        <w:rPr>
          <w:rFonts w:ascii="Times New Roman" w:hAnsi="Times New Roman" w:cs="Times New Roman"/>
          <w:sz w:val="28"/>
          <w:szCs w:val="28"/>
        </w:rPr>
      </w:pPr>
    </w:p>
    <w:p w:rsidR="00110264" w:rsidRPr="003330C0" w:rsidRDefault="003330C0" w:rsidP="003330C0">
      <w:pPr>
        <w:autoSpaceDE w:val="0"/>
        <w:autoSpaceDN w:val="0"/>
        <w:adjustRightInd w:val="0"/>
        <w:spacing w:after="0"/>
        <w:jc w:val="both"/>
        <w:rPr>
          <w:rFonts w:ascii="Times New Roman" w:eastAsia="TimesNewRomanPS-BoldMT" w:hAnsi="Times New Roman" w:cs="Times New Roman"/>
          <w:b/>
          <w:bCs/>
          <w:sz w:val="28"/>
          <w:szCs w:val="28"/>
        </w:rPr>
      </w:pPr>
      <w:r w:rsidRPr="003330C0">
        <w:rPr>
          <w:rFonts w:ascii="Times New Roman" w:hAnsi="Times New Roman" w:cs="Times New Roman"/>
          <w:bCs/>
          <w:i/>
          <w:sz w:val="28"/>
          <w:szCs w:val="28"/>
          <w:u w:val="single"/>
        </w:rPr>
        <w:t>Capitolul I</w:t>
      </w:r>
      <w:r>
        <w:rPr>
          <w:rFonts w:ascii="Times New Roman" w:hAnsi="Times New Roman" w:cs="Times New Roman"/>
          <w:bCs/>
          <w:i/>
          <w:sz w:val="28"/>
          <w:szCs w:val="28"/>
          <w:u w:val="single"/>
        </w:rPr>
        <w:t>II</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C87A41" w:rsidRPr="003330C0">
        <w:rPr>
          <w:rFonts w:ascii="Times New Roman" w:hAnsi="Times New Roman" w:cs="Times New Roman"/>
          <w:b/>
          <w:bCs/>
          <w:sz w:val="28"/>
          <w:szCs w:val="28"/>
        </w:rPr>
        <w:t>Posibilele erori în procesul de cercetare</w:t>
      </w:r>
      <w:r w:rsidR="00C87A41" w:rsidRPr="003330C0">
        <w:rPr>
          <w:rFonts w:ascii="Times New Roman" w:hAnsi="Times New Roman" w:cs="Times New Roman"/>
          <w:b/>
          <w:sz w:val="28"/>
          <w:szCs w:val="28"/>
        </w:rPr>
        <w:t>.</w:t>
      </w:r>
      <w:r w:rsidR="00DB11B8" w:rsidRPr="003330C0">
        <w:rPr>
          <w:rFonts w:ascii="Times New Roman" w:eastAsia="TimesNewRomanPS-BoldMT" w:hAnsi="Times New Roman" w:cs="Times New Roman"/>
          <w:b/>
          <w:bCs/>
          <w:sz w:val="28"/>
          <w:szCs w:val="28"/>
        </w:rPr>
        <w:t xml:space="preserve"> </w:t>
      </w:r>
    </w:p>
    <w:p w:rsidR="00110264" w:rsidRPr="00110264" w:rsidRDefault="00C87A41" w:rsidP="00110264">
      <w:pPr>
        <w:pStyle w:val="aa"/>
        <w:numPr>
          <w:ilvl w:val="0"/>
          <w:numId w:val="18"/>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 xml:space="preserve">Abordarea </w:t>
      </w:r>
      <w:r w:rsidR="00DB11B8" w:rsidRPr="00110264">
        <w:rPr>
          <w:rFonts w:ascii="Times New Roman" w:hAnsi="Times New Roman" w:cs="Times New Roman"/>
          <w:sz w:val="28"/>
          <w:szCs w:val="28"/>
        </w:rPr>
        <w:t xml:space="preserve"> unor aspecte/ teme prea vaste, </w:t>
      </w:r>
      <w:r w:rsidRPr="00110264">
        <w:rPr>
          <w:rFonts w:ascii="Times New Roman" w:hAnsi="Times New Roman" w:cs="Times New Roman"/>
          <w:sz w:val="28"/>
          <w:szCs w:val="28"/>
        </w:rPr>
        <w:t xml:space="preserve">neoperaţionale, ineficiente. </w:t>
      </w:r>
    </w:p>
    <w:p w:rsidR="00110264" w:rsidRPr="00110264" w:rsidRDefault="00C87A41" w:rsidP="0083775E">
      <w:pPr>
        <w:pStyle w:val="aa"/>
        <w:numPr>
          <w:ilvl w:val="0"/>
          <w:numId w:val="18"/>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 xml:space="preserve">Fenomenul ,,deja vu” în lucrarea finalizată. </w:t>
      </w:r>
    </w:p>
    <w:p w:rsidR="00553D8E" w:rsidRPr="00110264" w:rsidRDefault="00F93127" w:rsidP="0083775E">
      <w:pPr>
        <w:pStyle w:val="aa"/>
        <w:numPr>
          <w:ilvl w:val="0"/>
          <w:numId w:val="18"/>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Prezența</w:t>
      </w:r>
      <w:r w:rsidR="00DB11B8" w:rsidRPr="00110264">
        <w:rPr>
          <w:rFonts w:ascii="Times New Roman" w:hAnsi="Times New Roman" w:cs="Times New Roman"/>
          <w:sz w:val="28"/>
          <w:szCs w:val="28"/>
        </w:rPr>
        <w:t xml:space="preserve"> unor truisme, banalităţi, respectiv</w:t>
      </w:r>
      <w:r w:rsidRPr="00110264">
        <w:rPr>
          <w:rFonts w:ascii="Times New Roman" w:hAnsi="Times New Roman" w:cs="Times New Roman"/>
          <w:sz w:val="28"/>
          <w:szCs w:val="28"/>
        </w:rPr>
        <w:t>,</w:t>
      </w:r>
      <w:r w:rsidR="00DB11B8" w:rsidRPr="00110264">
        <w:rPr>
          <w:rFonts w:ascii="Times New Roman" w:hAnsi="Times New Roman" w:cs="Times New Roman"/>
          <w:sz w:val="28"/>
          <w:szCs w:val="28"/>
        </w:rPr>
        <w:t xml:space="preserve"> enunţuri</w:t>
      </w:r>
      <w:r w:rsidRPr="00110264">
        <w:rPr>
          <w:rFonts w:ascii="Times New Roman" w:hAnsi="Times New Roman" w:cs="Times New Roman"/>
          <w:sz w:val="28"/>
          <w:szCs w:val="28"/>
        </w:rPr>
        <w:t>,</w:t>
      </w:r>
      <w:r w:rsidR="00DB11B8" w:rsidRPr="00110264">
        <w:rPr>
          <w:rFonts w:ascii="Times New Roman" w:hAnsi="Times New Roman" w:cs="Times New Roman"/>
          <w:sz w:val="28"/>
          <w:szCs w:val="28"/>
        </w:rPr>
        <w:t xml:space="preserve"> cărora </w:t>
      </w:r>
      <w:r w:rsidRPr="00110264">
        <w:rPr>
          <w:rFonts w:ascii="Times New Roman" w:hAnsi="Times New Roman" w:cs="Times New Roman"/>
          <w:sz w:val="28"/>
          <w:szCs w:val="28"/>
        </w:rPr>
        <w:t>cercetătorul le atribuie statut</w:t>
      </w:r>
      <w:r w:rsidR="00DB11B8" w:rsidRPr="00110264">
        <w:rPr>
          <w:rFonts w:ascii="Times New Roman" w:hAnsi="Times New Roman" w:cs="Times New Roman"/>
          <w:sz w:val="28"/>
          <w:szCs w:val="28"/>
        </w:rPr>
        <w:t xml:space="preserve"> de problemă, </w:t>
      </w:r>
      <w:r w:rsidRPr="00110264">
        <w:rPr>
          <w:rFonts w:ascii="Times New Roman" w:hAnsi="Times New Roman" w:cs="Times New Roman"/>
          <w:sz w:val="28"/>
          <w:szCs w:val="28"/>
        </w:rPr>
        <w:t xml:space="preserve">ele fiind lipsite de </w:t>
      </w:r>
      <w:r w:rsidR="00DB11B8" w:rsidRPr="00110264">
        <w:rPr>
          <w:rFonts w:ascii="Times New Roman" w:hAnsi="Times New Roman" w:cs="Times New Roman"/>
          <w:sz w:val="28"/>
          <w:szCs w:val="28"/>
        </w:rPr>
        <w:t>certitudine</w:t>
      </w:r>
      <w:r w:rsidRPr="00110264">
        <w:rPr>
          <w:rFonts w:ascii="Times New Roman" w:hAnsi="Times New Roman" w:cs="Times New Roman"/>
          <w:sz w:val="28"/>
          <w:szCs w:val="28"/>
        </w:rPr>
        <w:t>a</w:t>
      </w:r>
      <w:r w:rsidR="00DB11B8" w:rsidRPr="00110264">
        <w:rPr>
          <w:rFonts w:ascii="Times New Roman" w:hAnsi="Times New Roman" w:cs="Times New Roman"/>
          <w:sz w:val="28"/>
          <w:szCs w:val="28"/>
        </w:rPr>
        <w:t xml:space="preserve"> absolut necesară unei teme, </w:t>
      </w:r>
      <w:r w:rsidRPr="00110264">
        <w:rPr>
          <w:rFonts w:ascii="Times New Roman" w:hAnsi="Times New Roman" w:cs="Times New Roman"/>
          <w:sz w:val="28"/>
          <w:szCs w:val="28"/>
        </w:rPr>
        <w:t xml:space="preserve">specifică cercetării. </w:t>
      </w:r>
    </w:p>
    <w:p w:rsidR="00F93127" w:rsidRPr="0083775E" w:rsidRDefault="00F93127" w:rsidP="0083775E">
      <w:pPr>
        <w:autoSpaceDE w:val="0"/>
        <w:autoSpaceDN w:val="0"/>
        <w:adjustRightInd w:val="0"/>
        <w:spacing w:after="0"/>
        <w:jc w:val="both"/>
        <w:rPr>
          <w:rFonts w:ascii="Times New Roman" w:hAnsi="Times New Roman" w:cs="Times New Roman"/>
          <w:i/>
          <w:iCs/>
          <w:sz w:val="28"/>
          <w:szCs w:val="28"/>
        </w:rPr>
      </w:pPr>
    </w:p>
    <w:p w:rsidR="00110264"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Capitolul I</w:t>
      </w:r>
      <w:r>
        <w:rPr>
          <w:rFonts w:ascii="Times New Roman" w:hAnsi="Times New Roman" w:cs="Times New Roman"/>
          <w:bCs/>
          <w:i/>
          <w:sz w:val="28"/>
          <w:szCs w:val="28"/>
          <w:u w:val="single"/>
        </w:rPr>
        <w:t>V</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F93127" w:rsidRPr="003330C0">
        <w:rPr>
          <w:rFonts w:ascii="Times New Roman" w:hAnsi="Times New Roman" w:cs="Times New Roman"/>
          <w:b/>
          <w:bCs/>
          <w:sz w:val="28"/>
          <w:szCs w:val="28"/>
        </w:rPr>
        <w:t>Cerinţe pentru determinarea, formularea și evaluarea</w:t>
      </w:r>
      <w:r w:rsidR="00553D8E" w:rsidRPr="003330C0">
        <w:rPr>
          <w:rFonts w:ascii="Times New Roman" w:hAnsi="Times New Roman" w:cs="Times New Roman"/>
          <w:b/>
          <w:bCs/>
          <w:sz w:val="28"/>
          <w:szCs w:val="28"/>
        </w:rPr>
        <w:t xml:space="preserve"> </w:t>
      </w:r>
      <w:r w:rsidR="00110264" w:rsidRPr="003330C0">
        <w:rPr>
          <w:rFonts w:ascii="Times New Roman" w:hAnsi="Times New Roman" w:cs="Times New Roman"/>
          <w:b/>
          <w:bCs/>
          <w:sz w:val="28"/>
          <w:szCs w:val="28"/>
        </w:rPr>
        <w:t>temei de cercetare</w:t>
      </w:r>
    </w:p>
    <w:p w:rsidR="00110264" w:rsidRPr="00110264" w:rsidRDefault="00F93127" w:rsidP="00110264">
      <w:pPr>
        <w:pStyle w:val="aa"/>
        <w:numPr>
          <w:ilvl w:val="0"/>
          <w:numId w:val="19"/>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Corelare între esența problemei și</w:t>
      </w:r>
      <w:r w:rsidR="00DB11B8" w:rsidRPr="00110264">
        <w:rPr>
          <w:rFonts w:ascii="Times New Roman" w:hAnsi="Times New Roman" w:cs="Times New Roman"/>
          <w:sz w:val="28"/>
          <w:szCs w:val="28"/>
        </w:rPr>
        <w:t xml:space="preserve"> </w:t>
      </w:r>
      <w:r w:rsidRPr="00110264">
        <w:rPr>
          <w:rFonts w:ascii="Times New Roman" w:hAnsi="Times New Roman" w:cs="Times New Roman"/>
          <w:i/>
          <w:iCs/>
          <w:sz w:val="28"/>
          <w:szCs w:val="28"/>
        </w:rPr>
        <w:t>exigenţele</w:t>
      </w:r>
      <w:r w:rsidR="00DB11B8" w:rsidRPr="00110264">
        <w:rPr>
          <w:rFonts w:ascii="Times New Roman" w:hAnsi="Times New Roman" w:cs="Times New Roman"/>
          <w:i/>
          <w:iCs/>
          <w:sz w:val="28"/>
          <w:szCs w:val="28"/>
        </w:rPr>
        <w:t xml:space="preserve"> funcţionale </w:t>
      </w:r>
      <w:r w:rsidR="00DB11B8" w:rsidRPr="00110264">
        <w:rPr>
          <w:rFonts w:ascii="Times New Roman" w:hAnsi="Times New Roman" w:cs="Times New Roman"/>
          <w:sz w:val="28"/>
          <w:szCs w:val="28"/>
        </w:rPr>
        <w:t>ale cercetării</w:t>
      </w:r>
      <w:r w:rsidRPr="00110264">
        <w:rPr>
          <w:rFonts w:ascii="Times New Roman" w:hAnsi="Times New Roman" w:cs="Times New Roman"/>
          <w:sz w:val="28"/>
          <w:szCs w:val="28"/>
        </w:rPr>
        <w:t>.</w:t>
      </w:r>
      <w:r w:rsidR="00C87A41" w:rsidRPr="00110264">
        <w:rPr>
          <w:rFonts w:ascii="Times New Roman" w:hAnsi="Times New Roman" w:cs="Times New Roman"/>
          <w:sz w:val="28"/>
          <w:szCs w:val="28"/>
        </w:rPr>
        <w:t xml:space="preserve"> </w:t>
      </w:r>
    </w:p>
    <w:p w:rsidR="00110264" w:rsidRDefault="00F93127" w:rsidP="0083775E">
      <w:pPr>
        <w:pStyle w:val="aa"/>
        <w:numPr>
          <w:ilvl w:val="0"/>
          <w:numId w:val="19"/>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 xml:space="preserve">Formularea de o </w:t>
      </w:r>
      <w:r w:rsidR="00DB11B8" w:rsidRPr="00110264">
        <w:rPr>
          <w:rFonts w:ascii="Times New Roman" w:hAnsi="Times New Roman" w:cs="Times New Roman"/>
          <w:sz w:val="28"/>
          <w:szCs w:val="28"/>
        </w:rPr>
        <w:t>manieră operaţională, clară şi precisă</w:t>
      </w:r>
      <w:r w:rsidR="00110264">
        <w:rPr>
          <w:rFonts w:ascii="Times New Roman" w:hAnsi="Times New Roman" w:cs="Times New Roman"/>
          <w:sz w:val="28"/>
          <w:szCs w:val="28"/>
        </w:rPr>
        <w:t>, î</w:t>
      </w:r>
      <w:r w:rsidRPr="00110264">
        <w:rPr>
          <w:rFonts w:ascii="Times New Roman" w:hAnsi="Times New Roman" w:cs="Times New Roman"/>
          <w:sz w:val="28"/>
          <w:szCs w:val="28"/>
        </w:rPr>
        <w:t>n termeni concreți</w:t>
      </w:r>
      <w:r w:rsidR="00DB11B8" w:rsidRPr="00110264">
        <w:rPr>
          <w:rFonts w:ascii="Times New Roman" w:hAnsi="Times New Roman" w:cs="Times New Roman"/>
          <w:sz w:val="28"/>
          <w:szCs w:val="28"/>
        </w:rPr>
        <w:t xml:space="preserve"> şi riguroşi</w:t>
      </w:r>
      <w:r w:rsidR="006C2055" w:rsidRPr="00110264">
        <w:rPr>
          <w:rFonts w:ascii="Times New Roman" w:hAnsi="Times New Roman" w:cs="Times New Roman"/>
          <w:sz w:val="28"/>
          <w:szCs w:val="28"/>
        </w:rPr>
        <w:t>,</w:t>
      </w:r>
      <w:r w:rsidRPr="00110264">
        <w:rPr>
          <w:rFonts w:ascii="Times New Roman" w:hAnsi="Times New Roman" w:cs="Times New Roman"/>
          <w:sz w:val="28"/>
          <w:szCs w:val="28"/>
        </w:rPr>
        <w:t xml:space="preserve"> a problemei, specificand</w:t>
      </w:r>
      <w:r w:rsidR="00110264">
        <w:rPr>
          <w:rFonts w:ascii="Times New Roman" w:hAnsi="Times New Roman" w:cs="Times New Roman"/>
          <w:sz w:val="28"/>
          <w:szCs w:val="28"/>
        </w:rPr>
        <w:t xml:space="preserve"> câ</w:t>
      </w:r>
      <w:r w:rsidR="006C2055" w:rsidRPr="00110264">
        <w:rPr>
          <w:rFonts w:ascii="Times New Roman" w:hAnsi="Times New Roman" w:cs="Times New Roman"/>
          <w:sz w:val="28"/>
          <w:szCs w:val="28"/>
        </w:rPr>
        <w:t>mpul</w:t>
      </w:r>
      <w:r w:rsidR="00110264">
        <w:rPr>
          <w:rFonts w:ascii="Times New Roman" w:hAnsi="Times New Roman" w:cs="Times New Roman"/>
          <w:sz w:val="28"/>
          <w:szCs w:val="28"/>
        </w:rPr>
        <w:t xml:space="preserve"> în care se î</w:t>
      </w:r>
      <w:r w:rsidR="00DB11B8" w:rsidRPr="00110264">
        <w:rPr>
          <w:rFonts w:ascii="Times New Roman" w:hAnsi="Times New Roman" w:cs="Times New Roman"/>
          <w:sz w:val="28"/>
          <w:szCs w:val="28"/>
        </w:rPr>
        <w:t>ncadrează cercetarea</w:t>
      </w:r>
      <w:r w:rsidRPr="00110264">
        <w:rPr>
          <w:rFonts w:ascii="Times New Roman" w:hAnsi="Times New Roman" w:cs="Times New Roman"/>
          <w:sz w:val="28"/>
          <w:szCs w:val="28"/>
        </w:rPr>
        <w:t>.</w:t>
      </w:r>
    </w:p>
    <w:p w:rsidR="00110264" w:rsidRDefault="00F93127" w:rsidP="0083775E">
      <w:pPr>
        <w:pStyle w:val="aa"/>
        <w:numPr>
          <w:ilvl w:val="0"/>
          <w:numId w:val="19"/>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Asigurarea caracterului analitic și practico-științific al lucrării.</w:t>
      </w:r>
    </w:p>
    <w:p w:rsidR="00553D8E" w:rsidRPr="00110264" w:rsidRDefault="009F7320" w:rsidP="0083775E">
      <w:pPr>
        <w:pStyle w:val="aa"/>
        <w:numPr>
          <w:ilvl w:val="0"/>
          <w:numId w:val="19"/>
        </w:numPr>
        <w:autoSpaceDE w:val="0"/>
        <w:autoSpaceDN w:val="0"/>
        <w:adjustRightInd w:val="0"/>
        <w:spacing w:after="0"/>
        <w:jc w:val="both"/>
        <w:rPr>
          <w:rFonts w:ascii="Times New Roman" w:hAnsi="Times New Roman" w:cs="Times New Roman"/>
          <w:sz w:val="28"/>
          <w:szCs w:val="28"/>
        </w:rPr>
      </w:pPr>
      <w:r w:rsidRPr="00110264">
        <w:rPr>
          <w:rFonts w:ascii="Times New Roman" w:hAnsi="Times New Roman" w:cs="Times New Roman"/>
          <w:sz w:val="28"/>
          <w:szCs w:val="28"/>
        </w:rPr>
        <w:t xml:space="preserve">Încadrarea proactivă a </w:t>
      </w:r>
      <w:r w:rsidR="006C2055" w:rsidRPr="00110264">
        <w:rPr>
          <w:rFonts w:ascii="Times New Roman" w:hAnsi="Times New Roman" w:cs="Times New Roman"/>
          <w:sz w:val="28"/>
          <w:szCs w:val="28"/>
        </w:rPr>
        <w:t>elevul</w:t>
      </w:r>
      <w:r w:rsidRPr="00110264">
        <w:rPr>
          <w:rFonts w:ascii="Times New Roman" w:hAnsi="Times New Roman" w:cs="Times New Roman"/>
          <w:sz w:val="28"/>
          <w:szCs w:val="28"/>
        </w:rPr>
        <w:t>ui</w:t>
      </w:r>
      <w:r w:rsidR="006C2055" w:rsidRPr="00110264">
        <w:rPr>
          <w:rFonts w:ascii="Times New Roman" w:hAnsi="Times New Roman" w:cs="Times New Roman"/>
          <w:sz w:val="28"/>
          <w:szCs w:val="28"/>
        </w:rPr>
        <w:t xml:space="preserve"> </w:t>
      </w:r>
      <w:r w:rsidR="00DB11B8" w:rsidRPr="00110264">
        <w:rPr>
          <w:rFonts w:ascii="Times New Roman" w:hAnsi="Times New Roman" w:cs="Times New Roman"/>
          <w:sz w:val="28"/>
          <w:szCs w:val="28"/>
        </w:rPr>
        <w:t>cercetă</w:t>
      </w:r>
      <w:r w:rsidR="006C2055" w:rsidRPr="00110264">
        <w:rPr>
          <w:rFonts w:ascii="Times New Roman" w:hAnsi="Times New Roman" w:cs="Times New Roman"/>
          <w:sz w:val="28"/>
          <w:szCs w:val="28"/>
        </w:rPr>
        <w:t xml:space="preserve">tor  </w:t>
      </w:r>
      <w:r w:rsidRPr="00110264">
        <w:rPr>
          <w:rFonts w:ascii="Times New Roman" w:hAnsi="Times New Roman" w:cs="Times New Roman"/>
          <w:sz w:val="28"/>
          <w:szCs w:val="28"/>
        </w:rPr>
        <w:t>în mediul academic penru a</w:t>
      </w:r>
      <w:r w:rsidR="006C2055" w:rsidRPr="00110264">
        <w:rPr>
          <w:rFonts w:ascii="Times New Roman" w:hAnsi="Times New Roman" w:cs="Times New Roman"/>
          <w:sz w:val="28"/>
          <w:szCs w:val="28"/>
        </w:rPr>
        <w:t xml:space="preserve"> util</w:t>
      </w:r>
      <w:r w:rsidRPr="00110264">
        <w:rPr>
          <w:rFonts w:ascii="Times New Roman" w:hAnsi="Times New Roman" w:cs="Times New Roman"/>
          <w:sz w:val="28"/>
          <w:szCs w:val="28"/>
        </w:rPr>
        <w:t>iza resursele și  instrumentele din dotare</w:t>
      </w:r>
      <w:r w:rsidR="006C2055" w:rsidRPr="00110264">
        <w:rPr>
          <w:rFonts w:ascii="Times New Roman" w:hAnsi="Times New Roman" w:cs="Times New Roman"/>
          <w:sz w:val="28"/>
          <w:szCs w:val="28"/>
        </w:rPr>
        <w:t xml:space="preserve"> necesar</w:t>
      </w:r>
      <w:r w:rsidRPr="00110264">
        <w:rPr>
          <w:rFonts w:ascii="Times New Roman" w:hAnsi="Times New Roman" w:cs="Times New Roman"/>
          <w:sz w:val="28"/>
          <w:szCs w:val="28"/>
        </w:rPr>
        <w:t>e</w:t>
      </w:r>
      <w:r w:rsidR="006C2055" w:rsidRPr="00110264">
        <w:rPr>
          <w:rFonts w:ascii="Times New Roman" w:hAnsi="Times New Roman" w:cs="Times New Roman"/>
          <w:sz w:val="28"/>
          <w:szCs w:val="28"/>
        </w:rPr>
        <w:t xml:space="preserve"> activităților științifice</w:t>
      </w:r>
      <w:r w:rsidR="00DB11B8" w:rsidRPr="00110264">
        <w:rPr>
          <w:rFonts w:ascii="Times New Roman" w:hAnsi="Times New Roman" w:cs="Times New Roman"/>
          <w:sz w:val="28"/>
          <w:szCs w:val="28"/>
        </w:rPr>
        <w:t>.</w:t>
      </w:r>
    </w:p>
    <w:p w:rsidR="00267CF2" w:rsidRDefault="00267CF2" w:rsidP="0083775E">
      <w:pPr>
        <w:autoSpaceDE w:val="0"/>
        <w:autoSpaceDN w:val="0"/>
        <w:adjustRightInd w:val="0"/>
        <w:spacing w:after="0"/>
        <w:jc w:val="both"/>
        <w:rPr>
          <w:rFonts w:ascii="Times New Roman" w:hAnsi="Times New Roman" w:cs="Times New Roman"/>
          <w:sz w:val="28"/>
          <w:szCs w:val="28"/>
        </w:rPr>
      </w:pPr>
    </w:p>
    <w:p w:rsidR="000713F2" w:rsidRPr="0083775E" w:rsidRDefault="000713F2" w:rsidP="0083775E">
      <w:pPr>
        <w:autoSpaceDE w:val="0"/>
        <w:autoSpaceDN w:val="0"/>
        <w:adjustRightInd w:val="0"/>
        <w:spacing w:after="0"/>
        <w:jc w:val="both"/>
        <w:rPr>
          <w:rFonts w:ascii="Times New Roman" w:hAnsi="Times New Roman" w:cs="Times New Roman"/>
          <w:sz w:val="28"/>
          <w:szCs w:val="28"/>
        </w:rPr>
      </w:pPr>
    </w:p>
    <w:p w:rsidR="00110264" w:rsidRPr="003330C0" w:rsidRDefault="003330C0" w:rsidP="003330C0">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Cs/>
          <w:i/>
          <w:sz w:val="28"/>
          <w:szCs w:val="28"/>
          <w:u w:val="single"/>
        </w:rPr>
        <w:lastRenderedPageBreak/>
        <w:t>Capitolul V</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CF4BA7" w:rsidRPr="003330C0">
        <w:rPr>
          <w:rFonts w:ascii="Times New Roman" w:hAnsi="Times New Roman" w:cs="Times New Roman"/>
          <w:b/>
          <w:bCs/>
          <w:sz w:val="28"/>
          <w:szCs w:val="28"/>
        </w:rPr>
        <w:t>Organizarea şi desfăşurarea cercetării  științifice.</w:t>
      </w:r>
    </w:p>
    <w:p w:rsidR="00110264" w:rsidRPr="00110264" w:rsidRDefault="00110264" w:rsidP="00110264">
      <w:pPr>
        <w:pStyle w:val="aa"/>
        <w:numPr>
          <w:ilvl w:val="0"/>
          <w:numId w:val="20"/>
        </w:numPr>
        <w:autoSpaceDE w:val="0"/>
        <w:autoSpaceDN w:val="0"/>
        <w:adjustRightInd w:val="0"/>
        <w:spacing w:after="0"/>
        <w:jc w:val="both"/>
        <w:rPr>
          <w:rFonts w:ascii="Times New Roman" w:hAnsi="Times New Roman" w:cs="Times New Roman"/>
          <w:b/>
          <w:bCs/>
        </w:rPr>
      </w:pPr>
      <w:r>
        <w:rPr>
          <w:rFonts w:ascii="Times New Roman" w:hAnsi="Times New Roman" w:cs="Times New Roman"/>
          <w:sz w:val="28"/>
          <w:szCs w:val="28"/>
        </w:rPr>
        <w:t>A</w:t>
      </w:r>
      <w:r w:rsidR="00CF4BA7" w:rsidRPr="00110264">
        <w:rPr>
          <w:rFonts w:ascii="Times New Roman" w:hAnsi="Times New Roman" w:cs="Times New Roman"/>
          <w:sz w:val="28"/>
          <w:szCs w:val="28"/>
        </w:rPr>
        <w:t>licarea proiectului cerce</w:t>
      </w:r>
      <w:r>
        <w:rPr>
          <w:rFonts w:ascii="Times New Roman" w:hAnsi="Times New Roman" w:cs="Times New Roman"/>
          <w:sz w:val="28"/>
          <w:szCs w:val="28"/>
        </w:rPr>
        <w:t>tării, realizarea demersurilor î</w:t>
      </w:r>
      <w:r w:rsidR="00CF4BA7" w:rsidRPr="00110264">
        <w:rPr>
          <w:rFonts w:ascii="Times New Roman" w:hAnsi="Times New Roman" w:cs="Times New Roman"/>
          <w:sz w:val="28"/>
          <w:szCs w:val="28"/>
        </w:rPr>
        <w:t>n scopul verificării ipotezei, precum</w:t>
      </w:r>
      <w:r>
        <w:rPr>
          <w:rFonts w:ascii="Times New Roman" w:hAnsi="Times New Roman" w:cs="Times New Roman"/>
          <w:sz w:val="28"/>
          <w:szCs w:val="28"/>
        </w:rPr>
        <w:t xml:space="preserve"> şi î</w:t>
      </w:r>
      <w:r w:rsidR="00CF4BA7" w:rsidRPr="00110264">
        <w:rPr>
          <w:rFonts w:ascii="Times New Roman" w:hAnsi="Times New Roman" w:cs="Times New Roman"/>
          <w:sz w:val="28"/>
          <w:szCs w:val="28"/>
        </w:rPr>
        <w:t xml:space="preserve">nregistrarea/ colectarea de date şi rezultate. </w:t>
      </w:r>
      <w:r w:rsidR="00CF4BA7" w:rsidRPr="00110264">
        <w:rPr>
          <w:rFonts w:ascii="Times New Roman" w:hAnsi="Times New Roman" w:cs="Times New Roman"/>
          <w:b/>
          <w:bCs/>
          <w:i/>
          <w:iCs/>
          <w:sz w:val="28"/>
          <w:szCs w:val="28"/>
        </w:rPr>
        <w:t xml:space="preserve"> </w:t>
      </w:r>
    </w:p>
    <w:p w:rsidR="00CF4BA7" w:rsidRDefault="00CF4BA7" w:rsidP="00110264">
      <w:pPr>
        <w:autoSpaceDE w:val="0"/>
        <w:autoSpaceDN w:val="0"/>
        <w:adjustRightInd w:val="0"/>
        <w:spacing w:after="0"/>
        <w:ind w:firstLine="360"/>
        <w:jc w:val="both"/>
        <w:rPr>
          <w:rFonts w:ascii="Times New Roman" w:hAnsi="Times New Roman" w:cs="Times New Roman"/>
        </w:rPr>
      </w:pPr>
      <w:r w:rsidRPr="00110264">
        <w:rPr>
          <w:rFonts w:ascii="Times New Roman" w:hAnsi="Times New Roman" w:cs="Times New Roman"/>
          <w:bCs/>
          <w:iCs/>
        </w:rPr>
        <w:t>T</w:t>
      </w:r>
      <w:r w:rsidRPr="00110264">
        <w:rPr>
          <w:rFonts w:ascii="Times New Roman" w:hAnsi="Times New Roman" w:cs="Times New Roman"/>
        </w:rPr>
        <w:t>ranspunerea etapelor și subetapelor  prevăzute in proiect in vederea verificării ipotezei de bază şi a ipotezelor secundare. Efectuarea activităţilor</w:t>
      </w:r>
      <w:r w:rsidR="00110264" w:rsidRPr="00110264">
        <w:rPr>
          <w:rFonts w:ascii="Times New Roman" w:hAnsi="Times New Roman" w:cs="Times New Roman"/>
        </w:rPr>
        <w:t xml:space="preserve"> </w:t>
      </w:r>
      <w:r w:rsidRPr="00110264">
        <w:rPr>
          <w:rFonts w:ascii="Times New Roman" w:hAnsi="Times New Roman" w:cs="Times New Roman"/>
        </w:rPr>
        <w:t>specifice pentru atingerea scopului și obiectivelor cercetării, respectiv introducerea anumitor</w:t>
      </w:r>
      <w:r w:rsidR="00110264" w:rsidRPr="00110264">
        <w:rPr>
          <w:rFonts w:ascii="Times New Roman" w:hAnsi="Times New Roman" w:cs="Times New Roman"/>
        </w:rPr>
        <w:t xml:space="preserve"> </w:t>
      </w:r>
      <w:r w:rsidRPr="00110264">
        <w:rPr>
          <w:rFonts w:ascii="Times New Roman" w:hAnsi="Times New Roman" w:cs="Times New Roman"/>
        </w:rPr>
        <w:t xml:space="preserve">modificări/ schimbări in derularea cercetării. </w:t>
      </w:r>
    </w:p>
    <w:p w:rsidR="002E0987" w:rsidRPr="002E0987" w:rsidRDefault="00CF4BA7" w:rsidP="002E0987">
      <w:pPr>
        <w:pStyle w:val="aa"/>
        <w:numPr>
          <w:ilvl w:val="0"/>
          <w:numId w:val="20"/>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Monitorizarea  parametrilor de investigație,  înregistrarea datelo</w:t>
      </w:r>
      <w:r w:rsidR="002E0987">
        <w:rPr>
          <w:rFonts w:ascii="Times New Roman" w:hAnsi="Times New Roman" w:cs="Times New Roman"/>
          <w:sz w:val="28"/>
          <w:szCs w:val="28"/>
        </w:rPr>
        <w:t>r semnificative ale cercetării</w:t>
      </w:r>
    </w:p>
    <w:p w:rsidR="00CF4BA7" w:rsidRPr="002E0987" w:rsidRDefault="002E0987" w:rsidP="002E0987">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R</w:t>
      </w:r>
      <w:r w:rsidR="00CF4BA7" w:rsidRPr="002E0987">
        <w:rPr>
          <w:rFonts w:ascii="Times New Roman" w:hAnsi="Times New Roman" w:cs="Times New Roman"/>
        </w:rPr>
        <w:t>eferitoare la:</w:t>
      </w:r>
    </w:p>
    <w:p w:rsidR="00CF4BA7" w:rsidRPr="002E0987" w:rsidRDefault="00CF4BA7"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variabilele independente şi cele dependente;</w:t>
      </w:r>
    </w:p>
    <w:p w:rsidR="00CF4BA7" w:rsidRPr="002E0987" w:rsidRDefault="00CF4BA7"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condiţiile de desfăşurare a activităţii științifice;</w:t>
      </w:r>
    </w:p>
    <w:p w:rsidR="00CF4BA7" w:rsidRPr="002E0987" w:rsidRDefault="00CF4BA7"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respectarea metodologiei de cercetare;</w:t>
      </w:r>
    </w:p>
    <w:p w:rsidR="002E0987" w:rsidRDefault="00CF4BA7"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înlăt</w:t>
      </w:r>
      <w:r w:rsidR="002E0987">
        <w:rPr>
          <w:rFonts w:ascii="Times New Roman" w:hAnsi="Times New Roman" w:cs="Times New Roman"/>
        </w:rPr>
        <w:t>urarea dificultăţilor depistate.</w:t>
      </w:r>
    </w:p>
    <w:p w:rsidR="00C819F3" w:rsidRPr="002E0987" w:rsidRDefault="00C819F3" w:rsidP="0083775E">
      <w:pPr>
        <w:autoSpaceDE w:val="0"/>
        <w:autoSpaceDN w:val="0"/>
        <w:adjustRightInd w:val="0"/>
        <w:spacing w:after="0"/>
        <w:jc w:val="both"/>
        <w:rPr>
          <w:rFonts w:ascii="Times New Roman" w:hAnsi="Times New Roman" w:cs="Times New Roman"/>
        </w:rPr>
      </w:pPr>
    </w:p>
    <w:p w:rsidR="002E0987"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V</w:t>
      </w:r>
      <w:r w:rsidRPr="003330C0">
        <w:rPr>
          <w:rFonts w:ascii="Times New Roman" w:hAnsi="Times New Roman" w:cs="Times New Roman"/>
          <w:bCs/>
          <w:i/>
          <w:sz w:val="28"/>
          <w:szCs w:val="28"/>
          <w:u w:val="single"/>
        </w:rPr>
        <w:t>I.</w:t>
      </w:r>
      <w:r>
        <w:rPr>
          <w:rFonts w:ascii="Times New Roman" w:hAnsi="Times New Roman" w:cs="Times New Roman"/>
          <w:b/>
          <w:bCs/>
          <w:sz w:val="28"/>
          <w:szCs w:val="28"/>
        </w:rPr>
        <w:t xml:space="preserve"> </w:t>
      </w:r>
      <w:r w:rsidR="0007515C" w:rsidRPr="003330C0">
        <w:rPr>
          <w:rFonts w:ascii="Times New Roman" w:hAnsi="Times New Roman" w:cs="Times New Roman"/>
          <w:b/>
          <w:bCs/>
          <w:sz w:val="28"/>
          <w:szCs w:val="28"/>
        </w:rPr>
        <w:t>Realizarea design-ului cercetării</w:t>
      </w:r>
    </w:p>
    <w:p w:rsidR="007C5C1D" w:rsidRPr="0083775E" w:rsidRDefault="002E0987" w:rsidP="0083775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0A2859" w:rsidRPr="0083775E">
        <w:rPr>
          <w:rFonts w:ascii="Times New Roman" w:hAnsi="Times New Roman" w:cs="Times New Roman"/>
          <w:sz w:val="28"/>
          <w:szCs w:val="28"/>
        </w:rPr>
        <w:t xml:space="preserve">Alegerea design-ului </w:t>
      </w:r>
      <w:r w:rsidR="00F02802" w:rsidRPr="0083775E">
        <w:rPr>
          <w:rFonts w:ascii="Times New Roman" w:hAnsi="Times New Roman" w:cs="Times New Roman"/>
          <w:sz w:val="28"/>
          <w:szCs w:val="28"/>
        </w:rPr>
        <w:t>și a caracterului de litere în corespundere cu standardele academice editoriale stabilite.</w:t>
      </w:r>
      <w:r w:rsidR="000A2859" w:rsidRPr="0083775E">
        <w:rPr>
          <w:rFonts w:ascii="Times New Roman" w:hAnsi="Times New Roman" w:cs="Times New Roman"/>
          <w:sz w:val="28"/>
          <w:szCs w:val="28"/>
        </w:rPr>
        <w:t xml:space="preserve"> </w:t>
      </w:r>
    </w:p>
    <w:p w:rsidR="007C5C1D" w:rsidRPr="002E0987" w:rsidRDefault="007C5C1D"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xml:space="preserve">- evidenţierea clară a anumitor aspecte, idei importante prin diverse mijloace grafice, scheme, figuri, tabele etc. </w:t>
      </w:r>
    </w:p>
    <w:p w:rsidR="007C5C1D" w:rsidRPr="002E0987" w:rsidRDefault="007C5C1D"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xml:space="preserve">- </w:t>
      </w:r>
      <w:r w:rsidRPr="002E0987">
        <w:rPr>
          <w:rFonts w:ascii="Times New Roman" w:hAnsi="Times New Roman" w:cs="Times New Roman"/>
          <w:i/>
          <w:iCs/>
        </w:rPr>
        <w:t xml:space="preserve">stilul clar </w:t>
      </w:r>
      <w:r w:rsidRPr="002E0987">
        <w:rPr>
          <w:rFonts w:ascii="Times New Roman" w:hAnsi="Times New Roman" w:cs="Times New Roman"/>
        </w:rPr>
        <w:t>de expunere</w:t>
      </w:r>
    </w:p>
    <w:p w:rsidR="000A2859" w:rsidRDefault="007C5C1D" w:rsidP="0083775E">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 xml:space="preserve">- </w:t>
      </w:r>
      <w:r w:rsidRPr="002E0987">
        <w:rPr>
          <w:rFonts w:ascii="Times New Roman" w:hAnsi="Times New Roman" w:cs="Times New Roman"/>
          <w:i/>
          <w:iCs/>
        </w:rPr>
        <w:t xml:space="preserve">înlănţuirea şi logica </w:t>
      </w:r>
      <w:r w:rsidRPr="002E0987">
        <w:rPr>
          <w:rFonts w:ascii="Times New Roman" w:hAnsi="Times New Roman" w:cs="Times New Roman"/>
        </w:rPr>
        <w:t>ideilor dezvoltate</w:t>
      </w:r>
      <w:r w:rsidR="00CF4BA7" w:rsidRPr="002E0987">
        <w:rPr>
          <w:rFonts w:ascii="Times New Roman" w:hAnsi="Times New Roman" w:cs="Times New Roman"/>
        </w:rPr>
        <w:t>.</w:t>
      </w:r>
    </w:p>
    <w:p w:rsidR="002E0987" w:rsidRPr="002E0987" w:rsidRDefault="002E0987" w:rsidP="0083775E">
      <w:pPr>
        <w:autoSpaceDE w:val="0"/>
        <w:autoSpaceDN w:val="0"/>
        <w:adjustRightInd w:val="0"/>
        <w:spacing w:after="0"/>
        <w:jc w:val="both"/>
        <w:rPr>
          <w:rFonts w:ascii="Times New Roman" w:hAnsi="Times New Roman" w:cs="Times New Roman"/>
        </w:rPr>
      </w:pPr>
    </w:p>
    <w:p w:rsidR="002E0987"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VI</w:t>
      </w:r>
      <w:r w:rsidRPr="003330C0">
        <w:rPr>
          <w:rFonts w:ascii="Times New Roman" w:hAnsi="Times New Roman" w:cs="Times New Roman"/>
          <w:bCs/>
          <w:i/>
          <w:sz w:val="28"/>
          <w:szCs w:val="28"/>
          <w:u w:val="single"/>
        </w:rPr>
        <w:t>I.</w:t>
      </w:r>
      <w:r>
        <w:rPr>
          <w:rFonts w:ascii="Times New Roman" w:hAnsi="Times New Roman" w:cs="Times New Roman"/>
          <w:b/>
          <w:bCs/>
          <w:sz w:val="28"/>
          <w:szCs w:val="28"/>
        </w:rPr>
        <w:t xml:space="preserve"> </w:t>
      </w:r>
      <w:r w:rsidR="0007515C" w:rsidRPr="003330C0">
        <w:rPr>
          <w:rFonts w:ascii="Times New Roman" w:hAnsi="Times New Roman" w:cs="Times New Roman"/>
          <w:b/>
          <w:bCs/>
          <w:sz w:val="28"/>
          <w:szCs w:val="28"/>
        </w:rPr>
        <w:t>Analiza, prelucrarea şi interpretarea datelor obţinute</w:t>
      </w:r>
    </w:p>
    <w:p w:rsidR="002E0987" w:rsidRPr="002E0987" w:rsidRDefault="005D67E8" w:rsidP="002E0987">
      <w:pPr>
        <w:pStyle w:val="aa"/>
        <w:numPr>
          <w:ilvl w:val="0"/>
          <w:numId w:val="21"/>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Prelucrar</w:t>
      </w:r>
      <w:r w:rsidR="0032462F" w:rsidRPr="002E0987">
        <w:rPr>
          <w:rFonts w:ascii="Times New Roman" w:hAnsi="Times New Roman" w:cs="Times New Roman"/>
          <w:sz w:val="28"/>
          <w:szCs w:val="28"/>
        </w:rPr>
        <w:t xml:space="preserve">ea </w:t>
      </w:r>
      <w:r w:rsidR="00CF4BA7" w:rsidRPr="002E0987">
        <w:rPr>
          <w:rFonts w:ascii="Times New Roman" w:hAnsi="Times New Roman" w:cs="Times New Roman"/>
          <w:sz w:val="28"/>
          <w:szCs w:val="28"/>
        </w:rPr>
        <w:t>datelor statistice</w:t>
      </w:r>
      <w:r w:rsidRPr="002E0987">
        <w:rPr>
          <w:rFonts w:ascii="Times New Roman" w:hAnsi="Times New Roman" w:cs="Times New Roman"/>
          <w:sz w:val="28"/>
          <w:szCs w:val="28"/>
        </w:rPr>
        <w:t>,</w:t>
      </w:r>
      <w:r w:rsidR="0032462F" w:rsidRPr="002E0987">
        <w:rPr>
          <w:rFonts w:ascii="Times New Roman" w:hAnsi="Times New Roman" w:cs="Times New Roman"/>
          <w:sz w:val="28"/>
          <w:szCs w:val="28"/>
        </w:rPr>
        <w:t xml:space="preserve"> obţinute </w:t>
      </w:r>
      <w:r w:rsidR="002E0987">
        <w:rPr>
          <w:rFonts w:ascii="Times New Roman" w:hAnsi="Times New Roman" w:cs="Times New Roman"/>
          <w:sz w:val="28"/>
          <w:szCs w:val="28"/>
        </w:rPr>
        <w:t xml:space="preserve">la cercetare </w:t>
      </w:r>
      <w:r w:rsidRPr="002E0987">
        <w:rPr>
          <w:rFonts w:ascii="Times New Roman" w:hAnsi="Times New Roman" w:cs="Times New Roman"/>
          <w:sz w:val="28"/>
          <w:szCs w:val="28"/>
        </w:rPr>
        <w:t xml:space="preserve">(se </w:t>
      </w:r>
      <w:r w:rsidR="0032462F" w:rsidRPr="002E0987">
        <w:rPr>
          <w:rFonts w:ascii="Times New Roman" w:hAnsi="Times New Roman" w:cs="Times New Roman"/>
          <w:sz w:val="28"/>
          <w:szCs w:val="28"/>
        </w:rPr>
        <w:t>prezintă sub</w:t>
      </w:r>
      <w:r w:rsidRPr="002E0987">
        <w:rPr>
          <w:rFonts w:ascii="Times New Roman" w:hAnsi="Times New Roman" w:cs="Times New Roman"/>
          <w:sz w:val="28"/>
          <w:szCs w:val="28"/>
        </w:rPr>
        <w:t xml:space="preserve"> formă cantitativă, numerică). </w:t>
      </w:r>
    </w:p>
    <w:p w:rsidR="005D67E8" w:rsidRDefault="002D220D" w:rsidP="002E0987">
      <w:pPr>
        <w:pStyle w:val="aa"/>
        <w:numPr>
          <w:ilvl w:val="0"/>
          <w:numId w:val="21"/>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Cs/>
          <w:sz w:val="28"/>
          <w:szCs w:val="28"/>
        </w:rPr>
        <w:t>E</w:t>
      </w:r>
      <w:r w:rsidR="0032462F" w:rsidRPr="002E0987">
        <w:rPr>
          <w:rFonts w:ascii="Times New Roman" w:hAnsi="Times New Roman" w:cs="Times New Roman"/>
          <w:iCs/>
          <w:sz w:val="28"/>
          <w:szCs w:val="28"/>
        </w:rPr>
        <w:t>valuare</w:t>
      </w:r>
      <w:r w:rsidR="005D67E8" w:rsidRPr="002E0987">
        <w:rPr>
          <w:rFonts w:ascii="Times New Roman" w:hAnsi="Times New Roman" w:cs="Times New Roman"/>
          <w:iCs/>
          <w:sz w:val="28"/>
          <w:szCs w:val="28"/>
        </w:rPr>
        <w:t>a</w:t>
      </w:r>
      <w:r w:rsidR="0032462F" w:rsidRPr="002E0987">
        <w:rPr>
          <w:rFonts w:ascii="Times New Roman" w:hAnsi="Times New Roman" w:cs="Times New Roman"/>
          <w:iCs/>
          <w:sz w:val="28"/>
          <w:szCs w:val="28"/>
        </w:rPr>
        <w:t xml:space="preserve"> critică a cercetării</w:t>
      </w:r>
      <w:r w:rsidRPr="002E0987">
        <w:rPr>
          <w:rFonts w:ascii="Times New Roman" w:hAnsi="Times New Roman" w:cs="Times New Roman"/>
          <w:sz w:val="28"/>
          <w:szCs w:val="28"/>
        </w:rPr>
        <w:t xml:space="preserve">, bazată pe </w:t>
      </w:r>
      <w:r w:rsidR="005D67E8" w:rsidRPr="002E0987">
        <w:rPr>
          <w:rFonts w:ascii="Times New Roman" w:hAnsi="Times New Roman" w:cs="Times New Roman"/>
          <w:sz w:val="28"/>
          <w:szCs w:val="28"/>
        </w:rPr>
        <w:t>aspectele pozitive şi negative, s</w:t>
      </w:r>
      <w:r w:rsidRPr="002E0987">
        <w:rPr>
          <w:rFonts w:ascii="Times New Roman" w:hAnsi="Times New Roman" w:cs="Times New Roman"/>
          <w:sz w:val="28"/>
          <w:szCs w:val="28"/>
        </w:rPr>
        <w:t xml:space="preserve">tructurizarea datelor </w:t>
      </w:r>
      <w:r w:rsidR="005D67E8" w:rsidRPr="002E0987">
        <w:rPr>
          <w:rFonts w:ascii="Times New Roman" w:hAnsi="Times New Roman" w:cs="Times New Roman"/>
          <w:sz w:val="28"/>
          <w:szCs w:val="28"/>
        </w:rPr>
        <w:t xml:space="preserve"> din </w:t>
      </w:r>
      <w:r w:rsidRPr="002E0987">
        <w:rPr>
          <w:rFonts w:ascii="Times New Roman" w:hAnsi="Times New Roman" w:cs="Times New Roman"/>
          <w:sz w:val="28"/>
          <w:szCs w:val="28"/>
        </w:rPr>
        <w:t xml:space="preserve"> tabele, </w:t>
      </w:r>
      <w:r w:rsidR="005D67E8" w:rsidRPr="002E0987">
        <w:rPr>
          <w:rFonts w:ascii="Times New Roman" w:hAnsi="Times New Roman" w:cs="Times New Roman"/>
          <w:sz w:val="28"/>
          <w:szCs w:val="28"/>
        </w:rPr>
        <w:t xml:space="preserve">a </w:t>
      </w:r>
      <w:r w:rsidRPr="002E0987">
        <w:rPr>
          <w:rFonts w:ascii="Times New Roman" w:hAnsi="Times New Roman" w:cs="Times New Roman"/>
          <w:sz w:val="28"/>
          <w:szCs w:val="28"/>
        </w:rPr>
        <w:t>calcule</w:t>
      </w:r>
      <w:r w:rsidR="005D67E8" w:rsidRPr="002E0987">
        <w:rPr>
          <w:rFonts w:ascii="Times New Roman" w:hAnsi="Times New Roman" w:cs="Times New Roman"/>
          <w:sz w:val="28"/>
          <w:szCs w:val="28"/>
        </w:rPr>
        <w:t>lor</w:t>
      </w:r>
      <w:r w:rsidRPr="002E0987">
        <w:rPr>
          <w:rFonts w:ascii="Times New Roman" w:hAnsi="Times New Roman" w:cs="Times New Roman"/>
          <w:sz w:val="28"/>
          <w:szCs w:val="28"/>
        </w:rPr>
        <w:t xml:space="preserve"> d</w:t>
      </w:r>
      <w:r w:rsidR="005D67E8" w:rsidRPr="002E0987">
        <w:rPr>
          <w:rFonts w:ascii="Times New Roman" w:hAnsi="Times New Roman" w:cs="Times New Roman"/>
          <w:sz w:val="28"/>
          <w:szCs w:val="28"/>
        </w:rPr>
        <w:t>e procentaj</w:t>
      </w:r>
      <w:r w:rsidRPr="002E0987">
        <w:rPr>
          <w:rFonts w:ascii="Times New Roman" w:hAnsi="Times New Roman" w:cs="Times New Roman"/>
          <w:sz w:val="28"/>
          <w:szCs w:val="28"/>
        </w:rPr>
        <w:t>,</w:t>
      </w:r>
      <w:r w:rsidR="005D67E8" w:rsidRPr="002E0987">
        <w:rPr>
          <w:rFonts w:ascii="Times New Roman" w:hAnsi="Times New Roman" w:cs="Times New Roman"/>
          <w:sz w:val="28"/>
          <w:szCs w:val="28"/>
        </w:rPr>
        <w:t xml:space="preserve"> </w:t>
      </w:r>
      <w:r w:rsidRPr="002E0987">
        <w:rPr>
          <w:rFonts w:ascii="Times New Roman" w:hAnsi="Times New Roman" w:cs="Times New Roman"/>
          <w:sz w:val="28"/>
          <w:szCs w:val="28"/>
        </w:rPr>
        <w:t>clasificări</w:t>
      </w:r>
      <w:r w:rsidR="005D67E8" w:rsidRPr="002E0987">
        <w:rPr>
          <w:rFonts w:ascii="Times New Roman" w:hAnsi="Times New Roman" w:cs="Times New Roman"/>
          <w:sz w:val="28"/>
          <w:szCs w:val="28"/>
        </w:rPr>
        <w:t>lor și raportarea lor la</w:t>
      </w:r>
      <w:r w:rsidRPr="002E0987">
        <w:rPr>
          <w:rFonts w:ascii="Times New Roman" w:hAnsi="Times New Roman" w:cs="Times New Roman"/>
          <w:sz w:val="28"/>
          <w:szCs w:val="28"/>
        </w:rPr>
        <w:t xml:space="preserve"> scări</w:t>
      </w:r>
      <w:r w:rsidR="005D67E8" w:rsidRPr="002E0987">
        <w:rPr>
          <w:rFonts w:ascii="Times New Roman" w:hAnsi="Times New Roman" w:cs="Times New Roman"/>
          <w:sz w:val="28"/>
          <w:szCs w:val="28"/>
        </w:rPr>
        <w:t>le de evaluare, întocmirea</w:t>
      </w:r>
      <w:r w:rsidRPr="002E0987">
        <w:rPr>
          <w:rFonts w:ascii="Times New Roman" w:hAnsi="Times New Roman" w:cs="Times New Roman"/>
          <w:sz w:val="28"/>
          <w:szCs w:val="28"/>
        </w:rPr>
        <w:t xml:space="preserve"> diagrame</w:t>
      </w:r>
      <w:r w:rsidR="005D67E8" w:rsidRPr="002E0987">
        <w:rPr>
          <w:rFonts w:ascii="Times New Roman" w:hAnsi="Times New Roman" w:cs="Times New Roman"/>
          <w:sz w:val="28"/>
          <w:szCs w:val="28"/>
        </w:rPr>
        <w:t>lor de structură, de comparaţie,  trasarea</w:t>
      </w:r>
      <w:r w:rsidRPr="002E0987">
        <w:rPr>
          <w:rFonts w:ascii="Times New Roman" w:hAnsi="Times New Roman" w:cs="Times New Roman"/>
          <w:sz w:val="28"/>
          <w:szCs w:val="28"/>
        </w:rPr>
        <w:t xml:space="preserve"> grafice</w:t>
      </w:r>
      <w:r w:rsidR="005D67E8" w:rsidRPr="002E0987">
        <w:rPr>
          <w:rFonts w:ascii="Times New Roman" w:hAnsi="Times New Roman" w:cs="Times New Roman"/>
          <w:sz w:val="28"/>
          <w:szCs w:val="28"/>
        </w:rPr>
        <w:t>lor.</w:t>
      </w:r>
    </w:p>
    <w:p w:rsidR="002E0987" w:rsidRDefault="002E0987" w:rsidP="002E0987">
      <w:pPr>
        <w:pStyle w:val="aa"/>
        <w:autoSpaceDE w:val="0"/>
        <w:autoSpaceDN w:val="0"/>
        <w:adjustRightInd w:val="0"/>
        <w:spacing w:after="0"/>
        <w:jc w:val="both"/>
        <w:rPr>
          <w:rFonts w:ascii="Times New Roman" w:hAnsi="Times New Roman" w:cs="Times New Roman"/>
          <w:sz w:val="28"/>
          <w:szCs w:val="28"/>
        </w:rPr>
      </w:pPr>
    </w:p>
    <w:p w:rsidR="002E0987" w:rsidRPr="003330C0" w:rsidRDefault="003330C0" w:rsidP="003330C0">
      <w:pPr>
        <w:autoSpaceDE w:val="0"/>
        <w:autoSpaceDN w:val="0"/>
        <w:adjustRightInd w:val="0"/>
        <w:spacing w:after="0"/>
        <w:jc w:val="both"/>
        <w:rPr>
          <w:rFonts w:ascii="Times New Roman" w:hAnsi="Times New Roman" w:cs="Times New Roman"/>
          <w:b/>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VII</w:t>
      </w:r>
      <w:r w:rsidRPr="003330C0">
        <w:rPr>
          <w:rFonts w:ascii="Times New Roman" w:hAnsi="Times New Roman" w:cs="Times New Roman"/>
          <w:bCs/>
          <w:i/>
          <w:sz w:val="28"/>
          <w:szCs w:val="28"/>
          <w:u w:val="single"/>
        </w:rPr>
        <w:t>I.</w:t>
      </w:r>
      <w:r>
        <w:rPr>
          <w:rFonts w:ascii="Times New Roman" w:hAnsi="Times New Roman" w:cs="Times New Roman"/>
          <w:b/>
          <w:bCs/>
          <w:sz w:val="28"/>
          <w:szCs w:val="28"/>
        </w:rPr>
        <w:t xml:space="preserve"> </w:t>
      </w:r>
      <w:r w:rsidR="002E0987" w:rsidRPr="003330C0">
        <w:rPr>
          <w:rFonts w:ascii="Times New Roman" w:hAnsi="Times New Roman" w:cs="Times New Roman"/>
          <w:b/>
          <w:sz w:val="28"/>
          <w:szCs w:val="28"/>
        </w:rPr>
        <w:t>Structura unei lucrări cu cacarter științific și de cercetare</w:t>
      </w:r>
    </w:p>
    <w:p w:rsidR="002E0987" w:rsidRDefault="002E0987"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Foaia de titlu</w:t>
      </w:r>
    </w:p>
    <w:p w:rsidR="002E0987" w:rsidRDefault="002E0987"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Introducere (actualitate, ipoteză, scop, obicetive, metode de cercetare...)</w:t>
      </w:r>
    </w:p>
    <w:p w:rsidR="002E0987" w:rsidRDefault="002E0987"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Capitolul ce cercetare teoretică a surselor cu referire la subiectul cercetării</w:t>
      </w:r>
    </w:p>
    <w:p w:rsidR="002E0987" w:rsidRDefault="002E0987"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Capitolul aplicativ. Analiza rezultatelor practice, experimentelor etc.</w:t>
      </w:r>
    </w:p>
    <w:p w:rsidR="002E0987" w:rsidRDefault="003330C0"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Concluzii și deschideri pentru noi cercetări</w:t>
      </w:r>
    </w:p>
    <w:p w:rsidR="003330C0" w:rsidRDefault="003330C0"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Sugestii bibliografice</w:t>
      </w:r>
    </w:p>
    <w:p w:rsidR="003330C0" w:rsidRPr="002E0987" w:rsidRDefault="003330C0" w:rsidP="002E0987">
      <w:pPr>
        <w:pStyle w:val="aa"/>
        <w:numPr>
          <w:ilvl w:val="0"/>
          <w:numId w:val="2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Anexe</w:t>
      </w:r>
    </w:p>
    <w:p w:rsidR="002E0987" w:rsidRPr="002E0987" w:rsidRDefault="002E0987" w:rsidP="002E0987">
      <w:pPr>
        <w:pStyle w:val="aa"/>
        <w:autoSpaceDE w:val="0"/>
        <w:autoSpaceDN w:val="0"/>
        <w:adjustRightInd w:val="0"/>
        <w:spacing w:after="0"/>
        <w:jc w:val="both"/>
        <w:rPr>
          <w:rFonts w:ascii="Times New Roman" w:hAnsi="Times New Roman" w:cs="Times New Roman"/>
          <w:sz w:val="28"/>
          <w:szCs w:val="28"/>
        </w:rPr>
      </w:pPr>
    </w:p>
    <w:p w:rsidR="002E0987"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IX</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07515C" w:rsidRPr="003330C0">
        <w:rPr>
          <w:rFonts w:ascii="Times New Roman" w:hAnsi="Times New Roman" w:cs="Times New Roman"/>
          <w:b/>
          <w:bCs/>
          <w:sz w:val="28"/>
          <w:szCs w:val="28"/>
        </w:rPr>
        <w:t>Elaborarea concluziilor finale ale cercetării</w:t>
      </w:r>
    </w:p>
    <w:p w:rsidR="002D220D" w:rsidRDefault="00C65610" w:rsidP="002E0987">
      <w:pPr>
        <w:pStyle w:val="aa"/>
        <w:numPr>
          <w:ilvl w:val="0"/>
          <w:numId w:val="22"/>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A</w:t>
      </w:r>
      <w:r w:rsidR="005D67E8" w:rsidRPr="002E0987">
        <w:rPr>
          <w:rFonts w:ascii="Times New Roman" w:hAnsi="Times New Roman" w:cs="Times New Roman"/>
          <w:sz w:val="28"/>
          <w:szCs w:val="28"/>
        </w:rPr>
        <w:t>naliza</w:t>
      </w:r>
      <w:r w:rsidR="002D220D" w:rsidRPr="002E0987">
        <w:rPr>
          <w:rFonts w:ascii="Times New Roman" w:hAnsi="Times New Roman" w:cs="Times New Roman"/>
          <w:sz w:val="28"/>
          <w:szCs w:val="28"/>
        </w:rPr>
        <w:t xml:space="preserve"> calita</w:t>
      </w:r>
      <w:r w:rsidR="005D67E8" w:rsidRPr="002E0987">
        <w:rPr>
          <w:rFonts w:ascii="Times New Roman" w:hAnsi="Times New Roman" w:cs="Times New Roman"/>
          <w:sz w:val="28"/>
          <w:szCs w:val="28"/>
        </w:rPr>
        <w:t>tivă şi cantitativă a</w:t>
      </w:r>
      <w:r w:rsidR="002D220D" w:rsidRPr="002E0987">
        <w:rPr>
          <w:rFonts w:ascii="Times New Roman" w:hAnsi="Times New Roman" w:cs="Times New Roman"/>
          <w:sz w:val="28"/>
          <w:szCs w:val="28"/>
        </w:rPr>
        <w:t xml:space="preserve"> rezultate</w:t>
      </w:r>
      <w:r w:rsidR="005D67E8" w:rsidRPr="002E0987">
        <w:rPr>
          <w:rFonts w:ascii="Times New Roman" w:hAnsi="Times New Roman" w:cs="Times New Roman"/>
          <w:sz w:val="28"/>
          <w:szCs w:val="28"/>
        </w:rPr>
        <w:t xml:space="preserve">lor </w:t>
      </w:r>
      <w:r w:rsidR="002D220D" w:rsidRPr="002E0987">
        <w:rPr>
          <w:rFonts w:ascii="Times New Roman" w:hAnsi="Times New Roman" w:cs="Times New Roman"/>
          <w:sz w:val="28"/>
          <w:szCs w:val="28"/>
        </w:rPr>
        <w:t>cercetării, insoţite de co</w:t>
      </w:r>
      <w:r w:rsidR="005D67E8" w:rsidRPr="002E0987">
        <w:rPr>
          <w:rFonts w:ascii="Times New Roman" w:hAnsi="Times New Roman" w:cs="Times New Roman"/>
          <w:sz w:val="28"/>
          <w:szCs w:val="28"/>
        </w:rPr>
        <w:t>mentariile critice ale conducăto</w:t>
      </w:r>
      <w:r w:rsidR="002D220D" w:rsidRPr="002E0987">
        <w:rPr>
          <w:rFonts w:ascii="Times New Roman" w:hAnsi="Times New Roman" w:cs="Times New Roman"/>
          <w:sz w:val="28"/>
          <w:szCs w:val="28"/>
        </w:rPr>
        <w:t>rului</w:t>
      </w:r>
      <w:r w:rsidR="005D67E8" w:rsidRPr="002E0987">
        <w:rPr>
          <w:rFonts w:ascii="Times New Roman" w:hAnsi="Times New Roman" w:cs="Times New Roman"/>
          <w:sz w:val="28"/>
          <w:szCs w:val="28"/>
        </w:rPr>
        <w:t xml:space="preserve"> științific</w:t>
      </w:r>
      <w:r w:rsidR="002D220D" w:rsidRPr="002E0987">
        <w:rPr>
          <w:rFonts w:ascii="Times New Roman" w:hAnsi="Times New Roman" w:cs="Times New Roman"/>
          <w:sz w:val="28"/>
          <w:szCs w:val="28"/>
        </w:rPr>
        <w:t>, de analizele, reflecţiile ş</w:t>
      </w:r>
      <w:r w:rsidRPr="002E0987">
        <w:rPr>
          <w:rFonts w:ascii="Times New Roman" w:hAnsi="Times New Roman" w:cs="Times New Roman"/>
          <w:sz w:val="28"/>
          <w:szCs w:val="28"/>
        </w:rPr>
        <w:t xml:space="preserve">i </w:t>
      </w:r>
      <w:r w:rsidR="005D67E8" w:rsidRPr="002E0987">
        <w:rPr>
          <w:rFonts w:ascii="Times New Roman" w:hAnsi="Times New Roman" w:cs="Times New Roman"/>
          <w:sz w:val="28"/>
          <w:szCs w:val="28"/>
        </w:rPr>
        <w:t>evaluările</w:t>
      </w:r>
      <w:r w:rsidR="002D220D" w:rsidRPr="002E0987">
        <w:rPr>
          <w:rFonts w:ascii="Times New Roman" w:hAnsi="Times New Roman" w:cs="Times New Roman"/>
          <w:sz w:val="28"/>
          <w:szCs w:val="28"/>
        </w:rPr>
        <w:t xml:space="preserve"> proprii, de consideraţii, completări, restructurări, predicţii.</w:t>
      </w:r>
    </w:p>
    <w:p w:rsidR="002E0987" w:rsidRPr="002E0987" w:rsidRDefault="002E0987" w:rsidP="002E0987">
      <w:pPr>
        <w:pStyle w:val="aa"/>
        <w:autoSpaceDE w:val="0"/>
        <w:autoSpaceDN w:val="0"/>
        <w:adjustRightInd w:val="0"/>
        <w:spacing w:after="0"/>
        <w:jc w:val="both"/>
        <w:rPr>
          <w:rFonts w:ascii="Times New Roman" w:hAnsi="Times New Roman" w:cs="Times New Roman"/>
          <w:sz w:val="28"/>
          <w:szCs w:val="28"/>
        </w:rPr>
      </w:pPr>
    </w:p>
    <w:p w:rsidR="002E0987" w:rsidRPr="003330C0" w:rsidRDefault="003330C0" w:rsidP="003330C0">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Cs/>
          <w:i/>
          <w:sz w:val="28"/>
          <w:szCs w:val="28"/>
          <w:u w:val="single"/>
        </w:rPr>
        <w:t>Capitolul X</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5D67E8" w:rsidRPr="003330C0">
        <w:rPr>
          <w:rFonts w:ascii="Times New Roman" w:hAnsi="Times New Roman" w:cs="Times New Roman"/>
          <w:b/>
          <w:bCs/>
          <w:sz w:val="28"/>
          <w:szCs w:val="28"/>
        </w:rPr>
        <w:t>V</w:t>
      </w:r>
      <w:r w:rsidR="0007515C" w:rsidRPr="003330C0">
        <w:rPr>
          <w:rFonts w:ascii="Times New Roman" w:hAnsi="Times New Roman" w:cs="Times New Roman"/>
          <w:b/>
          <w:bCs/>
          <w:sz w:val="28"/>
          <w:szCs w:val="28"/>
        </w:rPr>
        <w:t>alorificarea cercetării</w:t>
      </w:r>
    </w:p>
    <w:p w:rsidR="002E0987" w:rsidRPr="002E0987" w:rsidRDefault="00C65610"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 xml:space="preserve">Popularizarea </w:t>
      </w:r>
      <w:r w:rsidR="00095694" w:rsidRPr="002E0987">
        <w:rPr>
          <w:rFonts w:ascii="Times New Roman" w:hAnsi="Times New Roman" w:cs="Times New Roman"/>
          <w:sz w:val="28"/>
          <w:szCs w:val="28"/>
        </w:rPr>
        <w:t>lucrării din perspectiva teoretică şi cea</w:t>
      </w:r>
      <w:r w:rsidRPr="002E0987">
        <w:rPr>
          <w:rFonts w:ascii="Times New Roman" w:hAnsi="Times New Roman" w:cs="Times New Roman"/>
          <w:sz w:val="28"/>
          <w:szCs w:val="28"/>
        </w:rPr>
        <w:t xml:space="preserve"> practică</w:t>
      </w:r>
    </w:p>
    <w:p w:rsidR="00C65610" w:rsidRDefault="00DE0D88" w:rsidP="002E0987">
      <w:pPr>
        <w:autoSpaceDE w:val="0"/>
        <w:autoSpaceDN w:val="0"/>
        <w:adjustRightInd w:val="0"/>
        <w:spacing w:after="0"/>
        <w:jc w:val="both"/>
        <w:rPr>
          <w:rFonts w:ascii="Times New Roman" w:hAnsi="Times New Roman" w:cs="Times New Roman"/>
        </w:rPr>
      </w:pPr>
      <w:r w:rsidRPr="002E0987">
        <w:rPr>
          <w:rFonts w:ascii="Times New Roman" w:hAnsi="Times New Roman" w:cs="Times New Roman"/>
        </w:rPr>
        <w:t>(</w:t>
      </w:r>
      <w:r w:rsidRPr="002E0987">
        <w:rPr>
          <w:rFonts w:ascii="Times New Roman" w:hAnsi="Times New Roman" w:cs="Times New Roman"/>
          <w:i/>
          <w:iCs/>
        </w:rPr>
        <w:t>rapoarte ale cercetării, referate, protocoale, comunicări</w:t>
      </w:r>
      <w:r w:rsidRPr="002E0987">
        <w:rPr>
          <w:rFonts w:ascii="Times New Roman" w:hAnsi="Times New Roman" w:cs="Times New Roman"/>
        </w:rPr>
        <w:t xml:space="preserve"> </w:t>
      </w:r>
      <w:r w:rsidRPr="002E0987">
        <w:rPr>
          <w:rFonts w:ascii="Times New Roman" w:hAnsi="Times New Roman" w:cs="Times New Roman"/>
          <w:i/>
          <w:iCs/>
        </w:rPr>
        <w:t>la simpozioane ştiinţifice şi la diferitele activităţi metodice ale profesorilor, studii sau</w:t>
      </w:r>
      <w:r w:rsidRPr="002E0987">
        <w:rPr>
          <w:rFonts w:ascii="Times New Roman" w:hAnsi="Times New Roman" w:cs="Times New Roman"/>
        </w:rPr>
        <w:t xml:space="preserve"> </w:t>
      </w:r>
      <w:r w:rsidRPr="002E0987">
        <w:rPr>
          <w:rFonts w:ascii="Times New Roman" w:hAnsi="Times New Roman" w:cs="Times New Roman"/>
          <w:i/>
          <w:iCs/>
        </w:rPr>
        <w:t>articole în reviste de specialitate, lucrări ştiinţifice, cărţi</w:t>
      </w:r>
      <w:r w:rsidRPr="002E0987">
        <w:rPr>
          <w:rFonts w:ascii="Times New Roman" w:hAnsi="Times New Roman" w:cs="Times New Roman"/>
        </w:rPr>
        <w:t>)</w:t>
      </w:r>
      <w:r w:rsidR="00C65610" w:rsidRPr="002E0987">
        <w:rPr>
          <w:rFonts w:ascii="Times New Roman" w:hAnsi="Times New Roman" w:cs="Times New Roman"/>
        </w:rPr>
        <w:t>.</w:t>
      </w:r>
    </w:p>
    <w:p w:rsidR="002E0987" w:rsidRPr="002E0987" w:rsidRDefault="00C65610"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Stabilirea beneficiarilor</w:t>
      </w:r>
      <w:r w:rsidRPr="002E0987">
        <w:rPr>
          <w:rFonts w:ascii="Times New Roman" w:hAnsi="Times New Roman" w:cs="Times New Roman"/>
          <w:b/>
          <w:bCs/>
          <w:sz w:val="28"/>
          <w:szCs w:val="28"/>
        </w:rPr>
        <w:t xml:space="preserve"> </w:t>
      </w:r>
      <w:r w:rsidR="00DE0D88" w:rsidRPr="002E0987">
        <w:rPr>
          <w:rFonts w:ascii="Times New Roman" w:hAnsi="Times New Roman" w:cs="Times New Roman"/>
          <w:sz w:val="28"/>
          <w:szCs w:val="28"/>
        </w:rPr>
        <w:t>rezultatelor cercetării științifi</w:t>
      </w:r>
      <w:r w:rsidRPr="002E0987">
        <w:rPr>
          <w:rFonts w:ascii="Times New Roman" w:hAnsi="Times New Roman" w:cs="Times New Roman"/>
          <w:sz w:val="28"/>
          <w:szCs w:val="28"/>
        </w:rPr>
        <w:t>ce.</w:t>
      </w:r>
    </w:p>
    <w:p w:rsidR="002E0987" w:rsidRDefault="00A4212E"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Cs/>
          <w:sz w:val="28"/>
          <w:szCs w:val="28"/>
        </w:rPr>
        <w:t>Responsabilitatea deontologică a cercetătorului.</w:t>
      </w:r>
    </w:p>
    <w:p w:rsidR="002E0987" w:rsidRDefault="00A4212E"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Respectarea ori</w:t>
      </w:r>
      <w:r w:rsidR="002E0987">
        <w:rPr>
          <w:rFonts w:ascii="Times New Roman" w:hAnsi="Times New Roman" w:cs="Times New Roman"/>
          <w:sz w:val="28"/>
          <w:szCs w:val="28"/>
        </w:rPr>
        <w:t>ginalității științifice a temei</w:t>
      </w:r>
    </w:p>
    <w:p w:rsidR="002E0987" w:rsidRDefault="00A4212E"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 xml:space="preserve">Exluderea plagiatului în </w:t>
      </w:r>
      <w:r w:rsidR="00DE0D88" w:rsidRPr="002E0987">
        <w:rPr>
          <w:rFonts w:ascii="Times New Roman" w:hAnsi="Times New Roman" w:cs="Times New Roman"/>
          <w:sz w:val="28"/>
          <w:szCs w:val="28"/>
        </w:rPr>
        <w:t>e</w:t>
      </w:r>
      <w:r w:rsidR="002E0987">
        <w:rPr>
          <w:rFonts w:ascii="Times New Roman" w:hAnsi="Times New Roman" w:cs="Times New Roman"/>
          <w:sz w:val="28"/>
          <w:szCs w:val="28"/>
        </w:rPr>
        <w:t>fectuarea cercetării</w:t>
      </w:r>
    </w:p>
    <w:p w:rsidR="00A4212E" w:rsidRDefault="00A4212E" w:rsidP="002E0987">
      <w:pPr>
        <w:pStyle w:val="aa"/>
        <w:numPr>
          <w:ilvl w:val="0"/>
          <w:numId w:val="23"/>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Obligativitata trimiterilor bibliografice în cazul ut</w:t>
      </w:r>
      <w:r w:rsidR="00DE0D88" w:rsidRPr="002E0987">
        <w:rPr>
          <w:rFonts w:ascii="Times New Roman" w:hAnsi="Times New Roman" w:cs="Times New Roman"/>
          <w:sz w:val="28"/>
          <w:szCs w:val="28"/>
        </w:rPr>
        <w:t xml:space="preserve">ilizării unor idei s-au extrase </w:t>
      </w:r>
      <w:r w:rsidRPr="002E0987">
        <w:rPr>
          <w:rFonts w:ascii="Times New Roman" w:hAnsi="Times New Roman" w:cs="Times New Roman"/>
          <w:sz w:val="28"/>
          <w:szCs w:val="28"/>
        </w:rPr>
        <w:t>tematice.</w:t>
      </w:r>
    </w:p>
    <w:p w:rsidR="002E0987" w:rsidRPr="002E0987" w:rsidRDefault="002E0987" w:rsidP="002E0987">
      <w:pPr>
        <w:pStyle w:val="aa"/>
        <w:autoSpaceDE w:val="0"/>
        <w:autoSpaceDN w:val="0"/>
        <w:adjustRightInd w:val="0"/>
        <w:spacing w:after="0"/>
        <w:jc w:val="both"/>
        <w:rPr>
          <w:rFonts w:ascii="Times New Roman" w:hAnsi="Times New Roman" w:cs="Times New Roman"/>
          <w:sz w:val="28"/>
          <w:szCs w:val="28"/>
        </w:rPr>
      </w:pPr>
    </w:p>
    <w:p w:rsid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 xml:space="preserve">Capitolul </w:t>
      </w:r>
      <w:r w:rsidR="00941FF2">
        <w:rPr>
          <w:rFonts w:ascii="Times New Roman" w:hAnsi="Times New Roman" w:cs="Times New Roman"/>
          <w:bCs/>
          <w:i/>
          <w:sz w:val="28"/>
          <w:szCs w:val="28"/>
          <w:u w:val="single"/>
        </w:rPr>
        <w:t>X</w:t>
      </w:r>
      <w:r w:rsidRPr="003330C0">
        <w:rPr>
          <w:rFonts w:ascii="Times New Roman" w:hAnsi="Times New Roman" w:cs="Times New Roman"/>
          <w:bCs/>
          <w:i/>
          <w:sz w:val="28"/>
          <w:szCs w:val="28"/>
          <w:u w:val="single"/>
        </w:rPr>
        <w:t>I.</w:t>
      </w:r>
      <w:r>
        <w:rPr>
          <w:rFonts w:ascii="Times New Roman" w:hAnsi="Times New Roman" w:cs="Times New Roman"/>
          <w:b/>
          <w:bCs/>
          <w:sz w:val="28"/>
          <w:szCs w:val="28"/>
        </w:rPr>
        <w:t xml:space="preserve"> </w:t>
      </w:r>
      <w:r w:rsidR="00BF7864">
        <w:rPr>
          <w:rFonts w:ascii="Times New Roman" w:hAnsi="Times New Roman" w:cs="Times New Roman"/>
          <w:b/>
          <w:bCs/>
          <w:sz w:val="28"/>
          <w:szCs w:val="28"/>
        </w:rPr>
        <w:t>Avizul/</w:t>
      </w:r>
      <w:r w:rsidRPr="003330C0">
        <w:rPr>
          <w:rFonts w:ascii="Times New Roman" w:hAnsi="Times New Roman" w:cs="Times New Roman"/>
          <w:b/>
          <w:bCs/>
          <w:sz w:val="28"/>
          <w:szCs w:val="28"/>
        </w:rPr>
        <w:t>recenzia lucrării</w:t>
      </w:r>
    </w:p>
    <w:p w:rsidR="003330C0" w:rsidRPr="003330C0" w:rsidRDefault="003330C0" w:rsidP="003330C0">
      <w:pPr>
        <w:autoSpaceDE w:val="0"/>
        <w:autoSpaceDN w:val="0"/>
        <w:adjustRightInd w:val="0"/>
        <w:spacing w:after="0"/>
        <w:jc w:val="both"/>
        <w:rPr>
          <w:rFonts w:ascii="Times New Roman" w:hAnsi="Times New Roman" w:cs="Times New Roman"/>
          <w:b/>
          <w:bCs/>
          <w:sz w:val="28"/>
          <w:szCs w:val="28"/>
        </w:rPr>
      </w:pPr>
    </w:p>
    <w:p w:rsidR="00FB5C0D" w:rsidRPr="003330C0" w:rsidRDefault="003330C0" w:rsidP="003330C0">
      <w:pPr>
        <w:autoSpaceDE w:val="0"/>
        <w:autoSpaceDN w:val="0"/>
        <w:adjustRightInd w:val="0"/>
        <w:spacing w:after="0"/>
        <w:jc w:val="both"/>
        <w:rPr>
          <w:rFonts w:ascii="Times New Roman" w:hAnsi="Times New Roman" w:cs="Times New Roman"/>
          <w:b/>
          <w:iCs/>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X</w:t>
      </w:r>
      <w:r w:rsidRPr="003330C0">
        <w:rPr>
          <w:rFonts w:ascii="Times New Roman" w:hAnsi="Times New Roman" w:cs="Times New Roman"/>
          <w:bCs/>
          <w:i/>
          <w:sz w:val="28"/>
          <w:szCs w:val="28"/>
          <w:u w:val="single"/>
        </w:rPr>
        <w:t>I</w:t>
      </w:r>
      <w:r w:rsidR="00941FF2">
        <w:rPr>
          <w:rFonts w:ascii="Times New Roman" w:hAnsi="Times New Roman" w:cs="Times New Roman"/>
          <w:bCs/>
          <w:i/>
          <w:sz w:val="28"/>
          <w:szCs w:val="28"/>
          <w:u w:val="single"/>
        </w:rPr>
        <w:t>I</w:t>
      </w:r>
      <w:r w:rsidRPr="003330C0">
        <w:rPr>
          <w:rFonts w:ascii="Times New Roman" w:hAnsi="Times New Roman" w:cs="Times New Roman"/>
          <w:bCs/>
          <w:i/>
          <w:sz w:val="28"/>
          <w:szCs w:val="28"/>
          <w:u w:val="single"/>
        </w:rPr>
        <w:t>.</w:t>
      </w:r>
      <w:r>
        <w:rPr>
          <w:rFonts w:ascii="Times New Roman" w:hAnsi="Times New Roman" w:cs="Times New Roman"/>
          <w:b/>
          <w:bCs/>
          <w:sz w:val="28"/>
          <w:szCs w:val="28"/>
        </w:rPr>
        <w:t xml:space="preserve"> </w:t>
      </w:r>
      <w:r w:rsidR="00FB5C0D" w:rsidRPr="003330C0">
        <w:rPr>
          <w:rFonts w:ascii="Times New Roman" w:hAnsi="Times New Roman" w:cs="Times New Roman"/>
          <w:b/>
          <w:sz w:val="28"/>
          <w:szCs w:val="28"/>
        </w:rPr>
        <w:t xml:space="preserve">Recomandări referitoare la </w:t>
      </w:r>
      <w:r w:rsidR="00502556" w:rsidRPr="003330C0">
        <w:rPr>
          <w:rFonts w:ascii="Times New Roman" w:hAnsi="Times New Roman" w:cs="Times New Roman"/>
          <w:b/>
          <w:iCs/>
          <w:sz w:val="28"/>
          <w:szCs w:val="28"/>
        </w:rPr>
        <w:t>s</w:t>
      </w:r>
      <w:r w:rsidR="00FB5C0D" w:rsidRPr="003330C0">
        <w:rPr>
          <w:rFonts w:ascii="Times New Roman" w:hAnsi="Times New Roman" w:cs="Times New Roman"/>
          <w:b/>
          <w:iCs/>
          <w:sz w:val="28"/>
          <w:szCs w:val="28"/>
        </w:rPr>
        <w:t>usţinerea lucrării:</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structurarea şi organizarea </w:t>
      </w:r>
      <w:r w:rsidRPr="002E0987">
        <w:rPr>
          <w:rFonts w:ascii="Times New Roman" w:hAnsi="Times New Roman" w:cs="Times New Roman"/>
          <w:sz w:val="28"/>
          <w:szCs w:val="28"/>
        </w:rPr>
        <w:t>comprehensivă, sintetică, logică şi coerentă</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suporturile intuitive şi ilustrative </w:t>
      </w:r>
      <w:r w:rsidRPr="002E0987">
        <w:rPr>
          <w:rFonts w:ascii="Times New Roman" w:hAnsi="Times New Roman" w:cs="Times New Roman"/>
          <w:sz w:val="28"/>
          <w:szCs w:val="28"/>
        </w:rPr>
        <w:t>utilizate in prezentare: planşe, mostre, fotografii, diapozitive, folii pentru retroproiector, casete audio, video, softuri</w:t>
      </w:r>
      <w:r w:rsidR="002E0987">
        <w:rPr>
          <w:rFonts w:ascii="Times New Roman" w:hAnsi="Times New Roman" w:cs="Times New Roman"/>
          <w:sz w:val="28"/>
          <w:szCs w:val="28"/>
        </w:rPr>
        <w:t xml:space="preserve">, PPP </w:t>
      </w:r>
      <w:r w:rsidRPr="002E0987">
        <w:rPr>
          <w:rFonts w:ascii="Times New Roman" w:hAnsi="Times New Roman" w:cs="Times New Roman"/>
          <w:sz w:val="28"/>
          <w:szCs w:val="28"/>
        </w:rPr>
        <w:t>etc.</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calităţile limbajului verbal </w:t>
      </w:r>
      <w:r w:rsidRPr="002E0987">
        <w:rPr>
          <w:rFonts w:ascii="Times New Roman" w:hAnsi="Times New Roman" w:cs="Times New Roman"/>
          <w:sz w:val="28"/>
          <w:szCs w:val="28"/>
        </w:rPr>
        <w:t>utilizat: acurateţe ştiinţifică, claritate, accesibilitate, eleganţă</w:t>
      </w:r>
      <w:r w:rsidR="002E0987">
        <w:rPr>
          <w:rFonts w:ascii="Times New Roman" w:hAnsi="Times New Roman" w:cs="Times New Roman"/>
          <w:sz w:val="28"/>
          <w:szCs w:val="28"/>
        </w:rPr>
        <w:t xml:space="preserve"> </w:t>
      </w:r>
      <w:r w:rsidRPr="002E0987">
        <w:rPr>
          <w:rFonts w:ascii="Times New Roman" w:hAnsi="Times New Roman" w:cs="Times New Roman"/>
          <w:sz w:val="28"/>
          <w:szCs w:val="28"/>
        </w:rPr>
        <w:t>etc.</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calităţile vocii</w:t>
      </w:r>
      <w:r w:rsidR="00DE0D88" w:rsidRPr="002E0987">
        <w:rPr>
          <w:rFonts w:ascii="Times New Roman" w:hAnsi="Times New Roman" w:cs="Times New Roman"/>
          <w:sz w:val="28"/>
          <w:szCs w:val="28"/>
        </w:rPr>
        <w:t xml:space="preserve">: </w:t>
      </w:r>
      <w:r w:rsidR="002E0987">
        <w:rPr>
          <w:rFonts w:ascii="Times New Roman" w:hAnsi="Times New Roman" w:cs="Times New Roman"/>
          <w:sz w:val="28"/>
          <w:szCs w:val="28"/>
        </w:rPr>
        <w:t xml:space="preserve"> î</w:t>
      </w:r>
      <w:r w:rsidRPr="002E0987">
        <w:rPr>
          <w:rFonts w:ascii="Times New Roman" w:hAnsi="Times New Roman" w:cs="Times New Roman"/>
          <w:sz w:val="28"/>
          <w:szCs w:val="28"/>
        </w:rPr>
        <w:t>nălţimea şi intensitatea voci</w:t>
      </w:r>
      <w:r w:rsidR="00DE0D88" w:rsidRPr="002E0987">
        <w:rPr>
          <w:rFonts w:ascii="Times New Roman" w:hAnsi="Times New Roman" w:cs="Times New Roman"/>
          <w:sz w:val="28"/>
          <w:szCs w:val="28"/>
        </w:rPr>
        <w:t xml:space="preserve">i, intonaţia, dicţia, accentul, </w:t>
      </w:r>
      <w:r w:rsidRPr="002E0987">
        <w:rPr>
          <w:rFonts w:ascii="Times New Roman" w:hAnsi="Times New Roman" w:cs="Times New Roman"/>
          <w:sz w:val="28"/>
          <w:szCs w:val="28"/>
        </w:rPr>
        <w:t>viteza de pronunţie, pauzele in vorbire etc.</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limbajul nonverbal/ mimico-gestual</w:t>
      </w:r>
      <w:r w:rsidRPr="002E0987">
        <w:rPr>
          <w:rFonts w:ascii="Times New Roman" w:hAnsi="Times New Roman" w:cs="Times New Roman"/>
          <w:sz w:val="28"/>
          <w:szCs w:val="28"/>
        </w:rPr>
        <w:t>: expresia feţei, privirea, gesturile, poziţia corpului</w:t>
      </w:r>
      <w:r w:rsidR="00DE0D88" w:rsidRPr="002E0987">
        <w:rPr>
          <w:rFonts w:ascii="Times New Roman" w:hAnsi="Times New Roman" w:cs="Times New Roman"/>
          <w:sz w:val="28"/>
          <w:szCs w:val="28"/>
        </w:rPr>
        <w:t xml:space="preserve">, </w:t>
      </w:r>
      <w:r w:rsidRPr="002E0987">
        <w:rPr>
          <w:rFonts w:ascii="Times New Roman" w:hAnsi="Times New Roman" w:cs="Times New Roman"/>
          <w:sz w:val="28"/>
          <w:szCs w:val="28"/>
        </w:rPr>
        <w:t>ţinuta generală, alte elemente de comunicare nonverbală</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contactul vizual cu auditoriul</w:t>
      </w:r>
      <w:r w:rsidR="00DE0D88"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legătura cu auditoriul </w:t>
      </w:r>
      <w:r w:rsidRPr="002E0987">
        <w:rPr>
          <w:rFonts w:ascii="Times New Roman" w:hAnsi="Times New Roman" w:cs="Times New Roman"/>
          <w:sz w:val="28"/>
          <w:szCs w:val="28"/>
        </w:rPr>
        <w:t>şi, dacă se doreşte participarea acestuia, măsura in care autorul</w:t>
      </w:r>
      <w:r w:rsidR="002E0987" w:rsidRPr="002E0987">
        <w:rPr>
          <w:rFonts w:ascii="Times New Roman" w:hAnsi="Times New Roman" w:cs="Times New Roman"/>
          <w:sz w:val="28"/>
          <w:szCs w:val="28"/>
        </w:rPr>
        <w:t xml:space="preserve"> </w:t>
      </w:r>
      <w:r w:rsidRPr="002E0987">
        <w:rPr>
          <w:rFonts w:ascii="Times New Roman" w:hAnsi="Times New Roman" w:cs="Times New Roman"/>
          <w:sz w:val="28"/>
          <w:szCs w:val="28"/>
        </w:rPr>
        <w:t>lucrării reuşeşte să realizeze o prezentare interactivă, să determine auditoriul să participe la</w:t>
      </w:r>
      <w:r w:rsidR="002E0987" w:rsidRPr="002E0987">
        <w:rPr>
          <w:rFonts w:ascii="Times New Roman" w:hAnsi="Times New Roman" w:cs="Times New Roman"/>
          <w:sz w:val="28"/>
          <w:szCs w:val="28"/>
        </w:rPr>
        <w:t xml:space="preserve"> </w:t>
      </w:r>
      <w:r w:rsidRPr="002E0987">
        <w:rPr>
          <w:rFonts w:ascii="Times New Roman" w:hAnsi="Times New Roman" w:cs="Times New Roman"/>
          <w:sz w:val="28"/>
          <w:szCs w:val="28"/>
        </w:rPr>
        <w:t>prezentare, să pună intrebări etc.</w:t>
      </w:r>
      <w:r w:rsidR="00DE0D88" w:rsidRPr="002E0987">
        <w:rPr>
          <w:rFonts w:ascii="Times New Roman" w:hAnsi="Times New Roman" w:cs="Times New Roman"/>
          <w:sz w:val="28"/>
          <w:szCs w:val="28"/>
        </w:rPr>
        <w:t>;</w:t>
      </w:r>
    </w:p>
    <w:p w:rsidR="002E0987"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capacitatea de sintetizare şi condensare a informaţiilor </w:t>
      </w:r>
      <w:r w:rsidR="003B538B" w:rsidRPr="002E0987">
        <w:rPr>
          <w:rFonts w:ascii="Times New Roman" w:hAnsi="Times New Roman" w:cs="Times New Roman"/>
          <w:sz w:val="28"/>
          <w:szCs w:val="28"/>
        </w:rPr>
        <w:t xml:space="preserve">extrase din diferite surse </w:t>
      </w:r>
      <w:r w:rsidRPr="002E0987">
        <w:rPr>
          <w:rFonts w:ascii="Times New Roman" w:hAnsi="Times New Roman" w:cs="Times New Roman"/>
          <w:sz w:val="28"/>
          <w:szCs w:val="28"/>
        </w:rPr>
        <w:t>bibliografice</w:t>
      </w:r>
      <w:r w:rsidR="00525C3A" w:rsidRPr="002E0987">
        <w:rPr>
          <w:rFonts w:ascii="Times New Roman" w:hAnsi="Times New Roman" w:cs="Times New Roman"/>
          <w:sz w:val="28"/>
          <w:szCs w:val="28"/>
        </w:rPr>
        <w:t>;</w:t>
      </w:r>
    </w:p>
    <w:p w:rsidR="00FB5C0D" w:rsidRPr="002E0987" w:rsidRDefault="00FB5C0D"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
          <w:iCs/>
          <w:sz w:val="28"/>
          <w:szCs w:val="28"/>
        </w:rPr>
        <w:t xml:space="preserve">capacitatea de relevare şi argumentare a punctelor forte </w:t>
      </w:r>
      <w:r w:rsidRPr="002E0987">
        <w:rPr>
          <w:rFonts w:ascii="Times New Roman" w:hAnsi="Times New Roman" w:cs="Times New Roman"/>
          <w:sz w:val="28"/>
          <w:szCs w:val="28"/>
        </w:rPr>
        <w:t>ale lucrării, a a</w:t>
      </w:r>
      <w:r w:rsidR="00525C3A" w:rsidRPr="002E0987">
        <w:rPr>
          <w:rFonts w:ascii="Times New Roman" w:hAnsi="Times New Roman" w:cs="Times New Roman"/>
          <w:sz w:val="28"/>
          <w:szCs w:val="28"/>
        </w:rPr>
        <w:t xml:space="preserve">plicabilităţii </w:t>
      </w:r>
      <w:r w:rsidRPr="002E0987">
        <w:rPr>
          <w:rFonts w:ascii="Times New Roman" w:hAnsi="Times New Roman" w:cs="Times New Roman"/>
          <w:sz w:val="28"/>
          <w:szCs w:val="28"/>
        </w:rPr>
        <w:t>recomandărilor formulate, a efectelor lor ameliorative şi optimizatoare etc.</w:t>
      </w:r>
      <w:r w:rsidR="00525C3A" w:rsidRPr="002E0987">
        <w:rPr>
          <w:rFonts w:ascii="Times New Roman" w:hAnsi="Times New Roman" w:cs="Times New Roman"/>
          <w:sz w:val="28"/>
          <w:szCs w:val="28"/>
        </w:rPr>
        <w:t>;</w:t>
      </w:r>
    </w:p>
    <w:p w:rsidR="00FB5C0D" w:rsidRPr="002E0987" w:rsidRDefault="002E0987" w:rsidP="002E0987">
      <w:pPr>
        <w:pStyle w:val="aa"/>
        <w:numPr>
          <w:ilvl w:val="0"/>
          <w:numId w:val="25"/>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sz w:val="28"/>
          <w:szCs w:val="28"/>
        </w:rPr>
        <w:t>incadrarea î</w:t>
      </w:r>
      <w:r w:rsidR="00FB5C0D" w:rsidRPr="002E0987">
        <w:rPr>
          <w:rFonts w:ascii="Times New Roman" w:hAnsi="Times New Roman" w:cs="Times New Roman"/>
          <w:sz w:val="28"/>
          <w:szCs w:val="28"/>
        </w:rPr>
        <w:t xml:space="preserve">n </w:t>
      </w:r>
      <w:r w:rsidR="00FB5C0D" w:rsidRPr="002E0987">
        <w:rPr>
          <w:rFonts w:ascii="Times New Roman" w:hAnsi="Times New Roman" w:cs="Times New Roman"/>
          <w:i/>
          <w:iCs/>
          <w:sz w:val="28"/>
          <w:szCs w:val="28"/>
        </w:rPr>
        <w:t xml:space="preserve">timpul </w:t>
      </w:r>
      <w:r w:rsidR="00FB5C0D" w:rsidRPr="002E0987">
        <w:rPr>
          <w:rFonts w:ascii="Times New Roman" w:hAnsi="Times New Roman" w:cs="Times New Roman"/>
          <w:sz w:val="28"/>
          <w:szCs w:val="28"/>
        </w:rPr>
        <w:t>destinat prezentării.</w:t>
      </w:r>
    </w:p>
    <w:p w:rsidR="002E0987" w:rsidRPr="003330C0" w:rsidRDefault="002E0987" w:rsidP="003330C0">
      <w:pPr>
        <w:autoSpaceDE w:val="0"/>
        <w:autoSpaceDN w:val="0"/>
        <w:adjustRightInd w:val="0"/>
        <w:spacing w:after="0"/>
        <w:jc w:val="both"/>
        <w:rPr>
          <w:rFonts w:ascii="Times New Roman" w:hAnsi="Times New Roman" w:cs="Times New Roman"/>
          <w:b/>
          <w:bCs/>
          <w:sz w:val="28"/>
          <w:szCs w:val="28"/>
        </w:rPr>
      </w:pPr>
    </w:p>
    <w:p w:rsidR="002E0987" w:rsidRPr="003330C0" w:rsidRDefault="003330C0" w:rsidP="003330C0">
      <w:pPr>
        <w:autoSpaceDE w:val="0"/>
        <w:autoSpaceDN w:val="0"/>
        <w:adjustRightInd w:val="0"/>
        <w:spacing w:after="0"/>
        <w:jc w:val="both"/>
        <w:rPr>
          <w:rFonts w:ascii="Times New Roman" w:hAnsi="Times New Roman" w:cs="Times New Roman"/>
          <w:b/>
          <w:bCs/>
          <w:sz w:val="28"/>
          <w:szCs w:val="28"/>
        </w:rPr>
      </w:pPr>
      <w:r w:rsidRPr="003330C0">
        <w:rPr>
          <w:rFonts w:ascii="Times New Roman" w:hAnsi="Times New Roman" w:cs="Times New Roman"/>
          <w:bCs/>
          <w:i/>
          <w:sz w:val="28"/>
          <w:szCs w:val="28"/>
          <w:u w:val="single"/>
        </w:rPr>
        <w:t xml:space="preserve">Capitolul </w:t>
      </w:r>
      <w:r>
        <w:rPr>
          <w:rFonts w:ascii="Times New Roman" w:hAnsi="Times New Roman" w:cs="Times New Roman"/>
          <w:bCs/>
          <w:i/>
          <w:sz w:val="28"/>
          <w:szCs w:val="28"/>
          <w:u w:val="single"/>
        </w:rPr>
        <w:t>XII</w:t>
      </w:r>
      <w:r w:rsidRPr="003330C0">
        <w:rPr>
          <w:rFonts w:ascii="Times New Roman" w:hAnsi="Times New Roman" w:cs="Times New Roman"/>
          <w:bCs/>
          <w:i/>
          <w:sz w:val="28"/>
          <w:szCs w:val="28"/>
          <w:u w:val="single"/>
        </w:rPr>
        <w:t>I.</w:t>
      </w:r>
      <w:r>
        <w:rPr>
          <w:rFonts w:ascii="Times New Roman" w:hAnsi="Times New Roman" w:cs="Times New Roman"/>
          <w:b/>
          <w:bCs/>
          <w:sz w:val="28"/>
          <w:szCs w:val="28"/>
        </w:rPr>
        <w:t xml:space="preserve"> </w:t>
      </w:r>
      <w:r w:rsidR="002E0987" w:rsidRPr="003330C0">
        <w:rPr>
          <w:rFonts w:ascii="Times New Roman" w:hAnsi="Times New Roman" w:cs="Times New Roman"/>
          <w:b/>
          <w:bCs/>
          <w:sz w:val="28"/>
          <w:szCs w:val="28"/>
        </w:rPr>
        <w:t>Continuitatea cerecetării</w:t>
      </w:r>
    </w:p>
    <w:p w:rsidR="002E0987" w:rsidRPr="002E0987" w:rsidRDefault="009920AF" w:rsidP="002E0987">
      <w:pPr>
        <w:pStyle w:val="aa"/>
        <w:numPr>
          <w:ilvl w:val="0"/>
          <w:numId w:val="27"/>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bCs/>
          <w:sz w:val="28"/>
          <w:szCs w:val="28"/>
        </w:rPr>
        <w:t>Introducerea</w:t>
      </w:r>
      <w:r w:rsidR="00525C3A" w:rsidRPr="002E0987">
        <w:rPr>
          <w:rFonts w:ascii="Times New Roman" w:hAnsi="Times New Roman" w:cs="Times New Roman"/>
          <w:bCs/>
          <w:sz w:val="28"/>
          <w:szCs w:val="28"/>
        </w:rPr>
        <w:t xml:space="preserve"> noului</w:t>
      </w:r>
      <w:r w:rsidR="002E0987" w:rsidRPr="002E0987">
        <w:rPr>
          <w:rFonts w:ascii="Times New Roman" w:hAnsi="Times New Roman" w:cs="Times New Roman"/>
          <w:bCs/>
          <w:sz w:val="28"/>
          <w:szCs w:val="28"/>
        </w:rPr>
        <w:t xml:space="preserve"> î</w:t>
      </w:r>
      <w:r w:rsidR="00FB5C0D" w:rsidRPr="002E0987">
        <w:rPr>
          <w:rFonts w:ascii="Times New Roman" w:hAnsi="Times New Roman" w:cs="Times New Roman"/>
          <w:bCs/>
          <w:sz w:val="28"/>
          <w:szCs w:val="28"/>
        </w:rPr>
        <w:t>n practică</w:t>
      </w:r>
      <w:r w:rsidRPr="002E0987">
        <w:rPr>
          <w:rFonts w:ascii="Times New Roman" w:hAnsi="Times New Roman" w:cs="Times New Roman"/>
          <w:bCs/>
          <w:sz w:val="28"/>
          <w:szCs w:val="28"/>
        </w:rPr>
        <w:t xml:space="preserve"> </w:t>
      </w:r>
      <w:r w:rsidR="00525C3A" w:rsidRPr="002E0987">
        <w:rPr>
          <w:rFonts w:ascii="Times New Roman" w:hAnsi="Times New Roman" w:cs="Times New Roman"/>
          <w:bCs/>
          <w:sz w:val="28"/>
          <w:szCs w:val="28"/>
        </w:rPr>
        <w:t>(</w:t>
      </w:r>
      <w:r w:rsidRPr="002E0987">
        <w:rPr>
          <w:rFonts w:ascii="Times New Roman" w:hAnsi="Times New Roman" w:cs="Times New Roman"/>
          <w:bCs/>
          <w:sz w:val="28"/>
          <w:szCs w:val="28"/>
        </w:rPr>
        <w:t xml:space="preserve">legătura </w:t>
      </w:r>
      <w:r w:rsidR="00DE0D88" w:rsidRPr="002E0987">
        <w:rPr>
          <w:rFonts w:ascii="Times New Roman" w:hAnsi="Times New Roman" w:cs="Times New Roman"/>
          <w:bCs/>
          <w:sz w:val="28"/>
          <w:szCs w:val="28"/>
        </w:rPr>
        <w:t>cu</w:t>
      </w:r>
      <w:r w:rsidRPr="002E0987">
        <w:rPr>
          <w:rFonts w:ascii="Times New Roman" w:hAnsi="Times New Roman" w:cs="Times New Roman"/>
          <w:bCs/>
          <w:sz w:val="28"/>
          <w:szCs w:val="28"/>
        </w:rPr>
        <w:t xml:space="preserve"> AGPI</w:t>
      </w:r>
      <w:r w:rsidR="00525C3A" w:rsidRPr="002E0987">
        <w:rPr>
          <w:rFonts w:ascii="Times New Roman" w:hAnsi="Times New Roman" w:cs="Times New Roman"/>
          <w:bCs/>
          <w:sz w:val="28"/>
          <w:szCs w:val="28"/>
        </w:rPr>
        <w:t>)</w:t>
      </w:r>
    </w:p>
    <w:p w:rsidR="002E0987" w:rsidRPr="002E0987" w:rsidRDefault="00525C3A" w:rsidP="002E0987">
      <w:pPr>
        <w:pStyle w:val="aa"/>
        <w:numPr>
          <w:ilvl w:val="0"/>
          <w:numId w:val="27"/>
        </w:numPr>
        <w:autoSpaceDE w:val="0"/>
        <w:autoSpaceDN w:val="0"/>
        <w:adjustRightInd w:val="0"/>
        <w:spacing w:after="0"/>
        <w:jc w:val="both"/>
        <w:rPr>
          <w:rFonts w:ascii="Times New Roman" w:hAnsi="Times New Roman" w:cs="Times New Roman"/>
          <w:sz w:val="28"/>
          <w:szCs w:val="28"/>
        </w:rPr>
      </w:pPr>
      <w:r w:rsidRPr="002E0987">
        <w:rPr>
          <w:rFonts w:ascii="Times New Roman" w:hAnsi="Times New Roman" w:cs="Times New Roman"/>
          <w:iCs/>
          <w:sz w:val="28"/>
          <w:szCs w:val="28"/>
        </w:rPr>
        <w:t>Aplicarea  rezultatelor  cercetării</w:t>
      </w:r>
      <w:r w:rsidR="00E42E62" w:rsidRPr="002E0987">
        <w:rPr>
          <w:rFonts w:ascii="Times New Roman" w:hAnsi="Times New Roman" w:cs="Times New Roman"/>
          <w:iCs/>
          <w:sz w:val="28"/>
          <w:szCs w:val="28"/>
        </w:rPr>
        <w:t xml:space="preserve">, </w:t>
      </w:r>
      <w:r w:rsidRPr="002E0987">
        <w:rPr>
          <w:rFonts w:ascii="Times New Roman" w:hAnsi="Times New Roman" w:cs="Times New Roman"/>
          <w:iCs/>
          <w:sz w:val="28"/>
          <w:szCs w:val="28"/>
        </w:rPr>
        <w:t>promovarea experienţei  inovatoare dobândite.</w:t>
      </w:r>
    </w:p>
    <w:p w:rsidR="003330C0" w:rsidRDefault="003330C0" w:rsidP="008E4E13">
      <w:pPr>
        <w:autoSpaceDE w:val="0"/>
        <w:autoSpaceDN w:val="0"/>
        <w:adjustRightInd w:val="0"/>
        <w:spacing w:after="0"/>
        <w:jc w:val="both"/>
        <w:rPr>
          <w:rFonts w:ascii="Times New Roman" w:hAnsi="Times New Roman" w:cs="Times New Roman"/>
          <w:iCs/>
        </w:rPr>
      </w:pPr>
    </w:p>
    <w:p w:rsidR="003330C0" w:rsidRDefault="003330C0" w:rsidP="00E30974">
      <w:pPr>
        <w:pStyle w:val="aa"/>
        <w:numPr>
          <w:ilvl w:val="0"/>
          <w:numId w:val="5"/>
        </w:numPr>
        <w:autoSpaceDE w:val="0"/>
        <w:autoSpaceDN w:val="0"/>
        <w:adjustRightInd w:val="0"/>
        <w:spacing w:after="0"/>
        <w:ind w:left="90" w:hanging="90"/>
        <w:jc w:val="center"/>
        <w:rPr>
          <w:rFonts w:ascii="Times New Roman" w:hAnsi="Times New Roman" w:cs="Times New Roman"/>
          <w:b/>
          <w:iCs/>
          <w:sz w:val="32"/>
          <w:szCs w:val="32"/>
        </w:rPr>
      </w:pPr>
      <w:r w:rsidRPr="003330C0">
        <w:rPr>
          <w:rFonts w:ascii="Times New Roman" w:hAnsi="Times New Roman" w:cs="Times New Roman"/>
          <w:b/>
          <w:iCs/>
          <w:sz w:val="32"/>
          <w:szCs w:val="32"/>
        </w:rPr>
        <w:t>SUGESTII METODOLOGICE</w:t>
      </w:r>
    </w:p>
    <w:p w:rsidR="005759CC" w:rsidRPr="005759CC" w:rsidRDefault="005759CC" w:rsidP="005759CC">
      <w:pPr>
        <w:autoSpaceDE w:val="0"/>
        <w:autoSpaceDN w:val="0"/>
        <w:adjustRightInd w:val="0"/>
        <w:spacing w:after="0" w:line="240" w:lineRule="auto"/>
        <w:rPr>
          <w:rFonts w:ascii="Times New Roman" w:hAnsi="Times New Roman" w:cs="Times New Roman"/>
          <w:color w:val="000000"/>
          <w:sz w:val="28"/>
          <w:szCs w:val="28"/>
        </w:rPr>
      </w:pPr>
    </w:p>
    <w:p w:rsidR="005759CC" w:rsidRPr="00344AC3" w:rsidRDefault="00D7563E" w:rsidP="00495630">
      <w:pPr>
        <w:pStyle w:val="aa"/>
        <w:autoSpaceDE w:val="0"/>
        <w:autoSpaceDN w:val="0"/>
        <w:adjustRightInd w:val="0"/>
        <w:spacing w:after="0"/>
        <w:ind w:left="90" w:firstLine="618"/>
        <w:jc w:val="both"/>
        <w:rPr>
          <w:rFonts w:ascii="Arial" w:hAnsi="Arial" w:cs="Arial"/>
          <w:color w:val="000000"/>
          <w:sz w:val="24"/>
          <w:szCs w:val="24"/>
        </w:rPr>
      </w:pPr>
      <w:r w:rsidRPr="00344AC3">
        <w:rPr>
          <w:rFonts w:ascii="Times New Roman" w:hAnsi="Times New Roman" w:cs="Times New Roman"/>
          <w:color w:val="000000"/>
          <w:sz w:val="24"/>
          <w:szCs w:val="24"/>
        </w:rPr>
        <w:t>M</w:t>
      </w:r>
      <w:r w:rsidR="005759CC" w:rsidRPr="00344AC3">
        <w:rPr>
          <w:rFonts w:ascii="Times New Roman" w:hAnsi="Times New Roman" w:cs="Times New Roman"/>
          <w:color w:val="000000"/>
          <w:sz w:val="24"/>
          <w:szCs w:val="24"/>
        </w:rPr>
        <w:t xml:space="preserve">etodele didactice </w:t>
      </w:r>
      <w:r w:rsidR="00EF5EB1" w:rsidRPr="00344AC3">
        <w:rPr>
          <w:rFonts w:ascii="Times New Roman" w:hAnsi="Times New Roman" w:cs="Times New Roman"/>
          <w:color w:val="000000"/>
          <w:sz w:val="24"/>
          <w:szCs w:val="24"/>
        </w:rPr>
        <w:t xml:space="preserve">utilizate în cadrul cursului CȘC </w:t>
      </w:r>
      <w:r w:rsidR="005759CC" w:rsidRPr="00344AC3">
        <w:rPr>
          <w:rFonts w:ascii="Times New Roman" w:hAnsi="Times New Roman" w:cs="Times New Roman"/>
          <w:color w:val="000000"/>
          <w:sz w:val="24"/>
          <w:szCs w:val="24"/>
        </w:rPr>
        <w:t xml:space="preserve">îndeplinesc </w:t>
      </w:r>
      <w:r w:rsidRPr="00344AC3">
        <w:rPr>
          <w:rFonts w:ascii="Times New Roman" w:hAnsi="Times New Roman" w:cs="Times New Roman"/>
          <w:color w:val="000000"/>
          <w:sz w:val="24"/>
          <w:szCs w:val="24"/>
        </w:rPr>
        <w:t>cu preponderență</w:t>
      </w:r>
      <w:r w:rsidR="005759CC" w:rsidRPr="00344AC3">
        <w:rPr>
          <w:rFonts w:ascii="Times New Roman" w:hAnsi="Times New Roman" w:cs="Times New Roman"/>
          <w:color w:val="000000"/>
          <w:sz w:val="24"/>
          <w:szCs w:val="24"/>
        </w:rPr>
        <w:t xml:space="preserve"> funcţii de formare şi exersare a priceperilor, deprinderilor, capacităţilor de cunoaştere şi acţiune, având rol în formarea şi dezvoltarea </w:t>
      </w:r>
      <w:r w:rsidR="00EF5EB1" w:rsidRPr="00344AC3">
        <w:rPr>
          <w:rFonts w:ascii="Times New Roman" w:hAnsi="Times New Roman" w:cs="Times New Roman"/>
          <w:color w:val="000000"/>
          <w:sz w:val="24"/>
          <w:szCs w:val="24"/>
        </w:rPr>
        <w:t xml:space="preserve">personalităţii </w:t>
      </w:r>
      <w:r w:rsidRPr="00344AC3">
        <w:rPr>
          <w:rFonts w:ascii="Times New Roman" w:hAnsi="Times New Roman" w:cs="Times New Roman"/>
          <w:color w:val="000000"/>
          <w:sz w:val="24"/>
          <w:szCs w:val="24"/>
        </w:rPr>
        <w:t>multilateral dezvoltate</w:t>
      </w:r>
      <w:r w:rsidR="00EF5EB1" w:rsidRPr="00344AC3">
        <w:rPr>
          <w:rFonts w:ascii="Times New Roman" w:hAnsi="Times New Roman" w:cs="Times New Roman"/>
          <w:color w:val="000000"/>
          <w:sz w:val="24"/>
          <w:szCs w:val="24"/>
        </w:rPr>
        <w:t>. Metodele propuse vor influenţa</w:t>
      </w:r>
      <w:r w:rsidR="005759CC" w:rsidRPr="00344AC3">
        <w:rPr>
          <w:rFonts w:ascii="Times New Roman" w:hAnsi="Times New Roman" w:cs="Times New Roman"/>
          <w:color w:val="000000"/>
          <w:sz w:val="24"/>
          <w:szCs w:val="24"/>
        </w:rPr>
        <w:t xml:space="preserve"> formarea şi dezvoltarea unor atitudini, emoţii, sentimente, interese, convingeri</w:t>
      </w:r>
      <w:r w:rsidR="005759CC" w:rsidRPr="00344AC3">
        <w:rPr>
          <w:rFonts w:ascii="Arial" w:hAnsi="Arial" w:cs="Arial"/>
          <w:color w:val="000000"/>
          <w:sz w:val="24"/>
          <w:szCs w:val="24"/>
        </w:rPr>
        <w:t>.</w:t>
      </w:r>
      <w:r w:rsidR="005759CC" w:rsidRPr="00344AC3">
        <w:rPr>
          <w:rFonts w:ascii="Wingdings" w:hAnsi="Wingdings" w:cs="Wingdings"/>
          <w:color w:val="000000"/>
          <w:sz w:val="24"/>
          <w:szCs w:val="24"/>
        </w:rPr>
        <w:t></w:t>
      </w:r>
    </w:p>
    <w:p w:rsidR="00357C83" w:rsidRPr="00344AC3" w:rsidRDefault="005759CC" w:rsidP="00495630">
      <w:pPr>
        <w:pStyle w:val="aa"/>
        <w:autoSpaceDE w:val="0"/>
        <w:autoSpaceDN w:val="0"/>
        <w:adjustRightInd w:val="0"/>
        <w:spacing w:after="0"/>
        <w:ind w:left="90" w:firstLine="618"/>
        <w:jc w:val="both"/>
        <w:rPr>
          <w:rFonts w:ascii="Times New Roman" w:hAnsi="Times New Roman" w:cs="Times New Roman"/>
          <w:b/>
          <w:iCs/>
          <w:sz w:val="24"/>
          <w:szCs w:val="24"/>
        </w:rPr>
      </w:pPr>
      <w:r w:rsidRPr="00344AC3">
        <w:rPr>
          <w:rFonts w:ascii="Times New Roman" w:hAnsi="Times New Roman" w:cs="Times New Roman"/>
          <w:color w:val="000000"/>
          <w:sz w:val="24"/>
          <w:szCs w:val="24"/>
        </w:rPr>
        <w:t xml:space="preserve">Optimizarea activităţii </w:t>
      </w:r>
      <w:r w:rsidR="00EF5EB1" w:rsidRPr="00344AC3">
        <w:rPr>
          <w:rFonts w:ascii="Times New Roman" w:hAnsi="Times New Roman" w:cs="Times New Roman"/>
          <w:color w:val="000000"/>
          <w:sz w:val="24"/>
          <w:szCs w:val="24"/>
        </w:rPr>
        <w:t xml:space="preserve">de cercetare științifică </w:t>
      </w:r>
      <w:r w:rsidRPr="00344AC3">
        <w:rPr>
          <w:rFonts w:ascii="Times New Roman" w:hAnsi="Times New Roman" w:cs="Times New Roman"/>
          <w:color w:val="000000"/>
          <w:sz w:val="24"/>
          <w:szCs w:val="24"/>
        </w:rPr>
        <w:t xml:space="preserve">presupune găsirea variantei eficiente de combinare </w:t>
      </w:r>
      <w:r w:rsidR="00EF5EB1" w:rsidRPr="00344AC3">
        <w:rPr>
          <w:rFonts w:ascii="Times New Roman" w:hAnsi="Times New Roman" w:cs="Times New Roman"/>
          <w:color w:val="000000"/>
          <w:sz w:val="24"/>
          <w:szCs w:val="24"/>
        </w:rPr>
        <w:t>a mai multor metode</w:t>
      </w:r>
      <w:r w:rsidRPr="00344AC3">
        <w:rPr>
          <w:rFonts w:ascii="Times New Roman" w:hAnsi="Times New Roman" w:cs="Times New Roman"/>
          <w:color w:val="000000"/>
          <w:sz w:val="24"/>
          <w:szCs w:val="24"/>
        </w:rPr>
        <w:t xml:space="preserve">. </w:t>
      </w:r>
      <w:r w:rsidR="00B079F2" w:rsidRPr="00344AC3">
        <w:rPr>
          <w:rFonts w:ascii="Times New Roman" w:hAnsi="Times New Roman" w:cs="Times New Roman"/>
          <w:iCs/>
          <w:sz w:val="24"/>
          <w:szCs w:val="24"/>
        </w:rPr>
        <w:t>În cadrul CȘC se va pune acent pe m</w:t>
      </w:r>
      <w:r w:rsidR="00723C96" w:rsidRPr="00344AC3">
        <w:rPr>
          <w:rFonts w:ascii="Times New Roman" w:hAnsi="Times New Roman" w:cs="Times New Roman"/>
          <w:iCs/>
          <w:sz w:val="24"/>
          <w:szCs w:val="24"/>
        </w:rPr>
        <w:t>etode moderne</w:t>
      </w:r>
      <w:r w:rsidR="00495630" w:rsidRPr="00344AC3">
        <w:rPr>
          <w:rFonts w:ascii="Times New Roman" w:hAnsi="Times New Roman" w:cs="Times New Roman"/>
          <w:iCs/>
          <w:sz w:val="24"/>
          <w:szCs w:val="24"/>
        </w:rPr>
        <w:t>,</w:t>
      </w:r>
      <w:r w:rsidR="00723C96" w:rsidRPr="00344AC3">
        <w:rPr>
          <w:rFonts w:ascii="Times New Roman" w:hAnsi="Times New Roman" w:cs="Times New Roman"/>
          <w:iCs/>
          <w:sz w:val="24"/>
          <w:szCs w:val="24"/>
        </w:rPr>
        <w:t xml:space="preserve"> axate pe participarea </w:t>
      </w:r>
      <w:r w:rsidR="00723C96" w:rsidRPr="00344AC3">
        <w:rPr>
          <w:rFonts w:ascii="Times New Roman" w:hAnsi="Times New Roman" w:cs="Times New Roman" w:hint="eastAsia"/>
          <w:iCs/>
          <w:sz w:val="24"/>
          <w:szCs w:val="24"/>
        </w:rPr>
        <w:t>ş</w:t>
      </w:r>
      <w:r w:rsidR="00723C96" w:rsidRPr="00344AC3">
        <w:rPr>
          <w:rFonts w:ascii="Times New Roman" w:hAnsi="Times New Roman" w:cs="Times New Roman"/>
          <w:iCs/>
          <w:sz w:val="24"/>
          <w:szCs w:val="24"/>
        </w:rPr>
        <w:t xml:space="preserve">i pe </w:t>
      </w:r>
      <w:r w:rsidR="00B079F2" w:rsidRPr="00344AC3">
        <w:rPr>
          <w:rFonts w:ascii="Times New Roman" w:hAnsi="Times New Roman" w:cs="Times New Roman"/>
          <w:iCs/>
          <w:sz w:val="24"/>
          <w:szCs w:val="24"/>
        </w:rPr>
        <w:t xml:space="preserve">activitatea elevului, </w:t>
      </w:r>
      <w:r w:rsidR="00723C96" w:rsidRPr="00344AC3">
        <w:rPr>
          <w:rFonts w:ascii="Times New Roman" w:hAnsi="Times New Roman" w:cs="Times New Roman"/>
          <w:iCs/>
          <w:sz w:val="24"/>
          <w:szCs w:val="24"/>
        </w:rPr>
        <w:t xml:space="preserve"> centrate pe elev, pe exersarea </w:t>
      </w:r>
      <w:r w:rsidR="00723C96" w:rsidRPr="00344AC3">
        <w:rPr>
          <w:rFonts w:ascii="Times New Roman" w:hAnsi="Times New Roman" w:cs="Times New Roman" w:hint="eastAsia"/>
          <w:iCs/>
          <w:sz w:val="24"/>
          <w:szCs w:val="24"/>
        </w:rPr>
        <w:t>ş</w:t>
      </w:r>
      <w:r w:rsidR="00723C96" w:rsidRPr="00344AC3">
        <w:rPr>
          <w:rFonts w:ascii="Times New Roman" w:hAnsi="Times New Roman" w:cs="Times New Roman"/>
          <w:iCs/>
          <w:sz w:val="24"/>
          <w:szCs w:val="24"/>
        </w:rPr>
        <w:t>i dezvoltarea</w:t>
      </w:r>
      <w:r w:rsidR="00B079F2" w:rsidRPr="00344AC3">
        <w:rPr>
          <w:rFonts w:ascii="Times New Roman" w:hAnsi="Times New Roman" w:cs="Times New Roman"/>
          <w:iCs/>
          <w:sz w:val="24"/>
          <w:szCs w:val="24"/>
        </w:rPr>
        <w:t xml:space="preserve"> </w:t>
      </w:r>
      <w:r w:rsidR="00723C96" w:rsidRPr="00344AC3">
        <w:rPr>
          <w:rFonts w:ascii="Times New Roman" w:hAnsi="Times New Roman" w:cs="Times New Roman"/>
          <w:iCs/>
          <w:sz w:val="24"/>
          <w:szCs w:val="24"/>
        </w:rPr>
        <w:t>capacit</w:t>
      </w:r>
      <w:r w:rsidR="00723C96" w:rsidRPr="00344AC3">
        <w:rPr>
          <w:rFonts w:ascii="Times New Roman" w:hAnsi="Times New Roman" w:cs="Times New Roman" w:hint="eastAsia"/>
          <w:iCs/>
          <w:sz w:val="24"/>
          <w:szCs w:val="24"/>
        </w:rPr>
        <w:t>ăţ</w:t>
      </w:r>
      <w:r w:rsidR="00723C96" w:rsidRPr="00344AC3">
        <w:rPr>
          <w:rFonts w:ascii="Times New Roman" w:hAnsi="Times New Roman" w:cs="Times New Roman"/>
          <w:iCs/>
          <w:sz w:val="24"/>
          <w:szCs w:val="24"/>
        </w:rPr>
        <w:t xml:space="preserve">ilor </w:t>
      </w:r>
      <w:r w:rsidR="00723C96" w:rsidRPr="00344AC3">
        <w:rPr>
          <w:rFonts w:ascii="Times New Roman" w:hAnsi="Times New Roman" w:cs="Times New Roman" w:hint="eastAsia"/>
          <w:iCs/>
          <w:sz w:val="24"/>
          <w:szCs w:val="24"/>
        </w:rPr>
        <w:t>ş</w:t>
      </w:r>
      <w:r w:rsidR="00723C96" w:rsidRPr="00344AC3">
        <w:rPr>
          <w:rFonts w:ascii="Times New Roman" w:hAnsi="Times New Roman" w:cs="Times New Roman"/>
          <w:iCs/>
          <w:sz w:val="24"/>
          <w:szCs w:val="24"/>
        </w:rPr>
        <w:t xml:space="preserve">i aptitudinilor </w:t>
      </w:r>
      <w:r w:rsidR="00495630" w:rsidRPr="00344AC3">
        <w:rPr>
          <w:rFonts w:ascii="Times New Roman" w:hAnsi="Times New Roman" w:cs="Times New Roman"/>
          <w:iCs/>
          <w:sz w:val="24"/>
          <w:szCs w:val="24"/>
        </w:rPr>
        <w:t xml:space="preserve">de cercetare, activitate științifică și studiere a surselor </w:t>
      </w:r>
      <w:r w:rsidR="00723C96" w:rsidRPr="00344AC3">
        <w:rPr>
          <w:rFonts w:ascii="Times New Roman" w:hAnsi="Times New Roman" w:cs="Times New Roman"/>
          <w:iCs/>
          <w:sz w:val="24"/>
          <w:szCs w:val="24"/>
        </w:rPr>
        <w:t>(</w:t>
      </w:r>
      <w:r w:rsidR="00723C96" w:rsidRPr="00344AC3">
        <w:rPr>
          <w:rFonts w:ascii="Times New Roman" w:hAnsi="Times New Roman" w:cs="Times New Roman"/>
          <w:i/>
          <w:iCs/>
          <w:sz w:val="24"/>
          <w:szCs w:val="24"/>
        </w:rPr>
        <w:t>algoritmizarea, modelarea, problematizarea,</w:t>
      </w:r>
      <w:r w:rsidR="00B079F2" w:rsidRPr="00344AC3">
        <w:rPr>
          <w:rFonts w:ascii="Times New Roman" w:hAnsi="Times New Roman" w:cs="Times New Roman"/>
          <w:i/>
          <w:iCs/>
          <w:sz w:val="24"/>
          <w:szCs w:val="24"/>
        </w:rPr>
        <w:t xml:space="preserve"> </w:t>
      </w:r>
      <w:r w:rsidR="00723C96" w:rsidRPr="00344AC3">
        <w:rPr>
          <w:rFonts w:ascii="Times New Roman" w:hAnsi="Times New Roman" w:cs="Times New Roman"/>
          <w:i/>
          <w:iCs/>
          <w:sz w:val="24"/>
          <w:szCs w:val="24"/>
        </w:rPr>
        <w:t>studiul de caz, metodele de simulare, instruirea programat</w:t>
      </w:r>
      <w:r w:rsidR="00723C96" w:rsidRPr="00344AC3">
        <w:rPr>
          <w:rFonts w:ascii="Times New Roman" w:hAnsi="Times New Roman" w:cs="Times New Roman" w:hint="eastAsia"/>
          <w:i/>
          <w:iCs/>
          <w:sz w:val="24"/>
          <w:szCs w:val="24"/>
        </w:rPr>
        <w:t>ă</w:t>
      </w:r>
      <w:r w:rsidR="00B079F2" w:rsidRPr="00344AC3">
        <w:rPr>
          <w:rFonts w:ascii="Times New Roman" w:hAnsi="Times New Roman" w:cs="Times New Roman"/>
          <w:i/>
          <w:iCs/>
          <w:sz w:val="24"/>
          <w:szCs w:val="24"/>
        </w:rPr>
        <w:t>,</w:t>
      </w:r>
      <w:r w:rsidR="00723C96" w:rsidRPr="00344AC3">
        <w:rPr>
          <w:rFonts w:ascii="Times New Roman" w:hAnsi="Times New Roman" w:cs="Times New Roman"/>
          <w:i/>
          <w:iCs/>
          <w:sz w:val="24"/>
          <w:szCs w:val="24"/>
        </w:rPr>
        <w:t>exerci</w:t>
      </w:r>
      <w:r w:rsidR="00723C96" w:rsidRPr="00344AC3">
        <w:rPr>
          <w:rFonts w:ascii="Times New Roman" w:hAnsi="Times New Roman" w:cs="Times New Roman" w:hint="eastAsia"/>
          <w:i/>
          <w:iCs/>
          <w:sz w:val="24"/>
          <w:szCs w:val="24"/>
        </w:rPr>
        <w:t>ţ</w:t>
      </w:r>
      <w:r w:rsidR="00723C96" w:rsidRPr="00344AC3">
        <w:rPr>
          <w:rFonts w:ascii="Times New Roman" w:hAnsi="Times New Roman" w:cs="Times New Roman"/>
          <w:i/>
          <w:iCs/>
          <w:sz w:val="24"/>
          <w:szCs w:val="24"/>
        </w:rPr>
        <w:t>iul, problematizar</w:t>
      </w:r>
      <w:r w:rsidR="00B079F2" w:rsidRPr="00344AC3">
        <w:rPr>
          <w:rFonts w:ascii="Times New Roman" w:hAnsi="Times New Roman" w:cs="Times New Roman"/>
          <w:i/>
          <w:iCs/>
          <w:sz w:val="24"/>
          <w:szCs w:val="24"/>
        </w:rPr>
        <w:t xml:space="preserve">ea, </w:t>
      </w:r>
      <w:r w:rsidR="00357C83" w:rsidRPr="00344AC3">
        <w:rPr>
          <w:rFonts w:ascii="Times New Roman" w:hAnsi="Times New Roman" w:cs="Times New Roman"/>
          <w:i/>
          <w:iCs/>
          <w:sz w:val="24"/>
          <w:szCs w:val="24"/>
        </w:rPr>
        <w:t xml:space="preserve">brainstorming, clustering, </w:t>
      </w:r>
      <w:r w:rsidR="00976ABD" w:rsidRPr="00344AC3">
        <w:rPr>
          <w:rFonts w:ascii="Times New Roman" w:hAnsi="Times New Roman" w:cs="Times New Roman"/>
          <w:i/>
          <w:iCs/>
          <w:sz w:val="24"/>
          <w:szCs w:val="24"/>
        </w:rPr>
        <w:t>algoritmizarea, experimentul</w:t>
      </w:r>
      <w:r w:rsidR="00723C96" w:rsidRPr="00344AC3">
        <w:rPr>
          <w:rFonts w:ascii="Times New Roman" w:hAnsi="Times New Roman" w:cs="Times New Roman"/>
          <w:i/>
          <w:iCs/>
          <w:sz w:val="24"/>
          <w:szCs w:val="24"/>
        </w:rPr>
        <w:t xml:space="preserve">, </w:t>
      </w:r>
      <w:r w:rsidR="00723C96" w:rsidRPr="00344AC3">
        <w:rPr>
          <w:rFonts w:ascii="Times New Roman" w:hAnsi="Times New Roman" w:cs="Times New Roman" w:hint="eastAsia"/>
          <w:i/>
          <w:iCs/>
          <w:sz w:val="24"/>
          <w:szCs w:val="24"/>
        </w:rPr>
        <w:t>î</w:t>
      </w:r>
      <w:r w:rsidR="00723C96" w:rsidRPr="00344AC3">
        <w:rPr>
          <w:rFonts w:ascii="Times New Roman" w:hAnsi="Times New Roman" w:cs="Times New Roman"/>
          <w:i/>
          <w:iCs/>
          <w:sz w:val="24"/>
          <w:szCs w:val="24"/>
        </w:rPr>
        <w:t>nv</w:t>
      </w:r>
      <w:r w:rsidR="00723C96" w:rsidRPr="00344AC3">
        <w:rPr>
          <w:rFonts w:ascii="Times New Roman" w:hAnsi="Times New Roman" w:cs="Times New Roman" w:hint="eastAsia"/>
          <w:i/>
          <w:iCs/>
          <w:sz w:val="24"/>
          <w:szCs w:val="24"/>
        </w:rPr>
        <w:t>ăţ</w:t>
      </w:r>
      <w:r w:rsidR="00B079F2" w:rsidRPr="00344AC3">
        <w:rPr>
          <w:rFonts w:ascii="Times New Roman" w:hAnsi="Times New Roman" w:cs="Times New Roman"/>
          <w:i/>
          <w:iCs/>
          <w:sz w:val="24"/>
          <w:szCs w:val="24"/>
        </w:rPr>
        <w:t xml:space="preserve">area prin descoperire, </w:t>
      </w:r>
      <w:r w:rsidR="00723C96" w:rsidRPr="00344AC3">
        <w:rPr>
          <w:rFonts w:ascii="Times New Roman" w:hAnsi="Times New Roman" w:cs="Times New Roman"/>
          <w:i/>
          <w:iCs/>
          <w:sz w:val="24"/>
          <w:szCs w:val="24"/>
        </w:rPr>
        <w:t>conversa</w:t>
      </w:r>
      <w:r w:rsidR="00723C96" w:rsidRPr="00344AC3">
        <w:rPr>
          <w:rFonts w:ascii="Times New Roman" w:hAnsi="Times New Roman" w:cs="Times New Roman" w:hint="eastAsia"/>
          <w:i/>
          <w:iCs/>
          <w:sz w:val="24"/>
          <w:szCs w:val="24"/>
        </w:rPr>
        <w:t>ţ</w:t>
      </w:r>
      <w:r w:rsidR="00723C96" w:rsidRPr="00344AC3">
        <w:rPr>
          <w:rFonts w:ascii="Times New Roman" w:hAnsi="Times New Roman" w:cs="Times New Roman"/>
          <w:i/>
          <w:iCs/>
          <w:sz w:val="24"/>
          <w:szCs w:val="24"/>
        </w:rPr>
        <w:t>ia euristic</w:t>
      </w:r>
      <w:r w:rsidR="00723C96" w:rsidRPr="00344AC3">
        <w:rPr>
          <w:rFonts w:ascii="Times New Roman" w:hAnsi="Times New Roman" w:cs="Times New Roman" w:hint="eastAsia"/>
          <w:i/>
          <w:iCs/>
          <w:sz w:val="24"/>
          <w:szCs w:val="24"/>
        </w:rPr>
        <w:t>ă</w:t>
      </w:r>
      <w:r w:rsidR="00B079F2" w:rsidRPr="00344AC3">
        <w:rPr>
          <w:rFonts w:ascii="Times New Roman" w:hAnsi="Times New Roman" w:cs="Times New Roman"/>
          <w:i/>
          <w:iCs/>
          <w:sz w:val="24"/>
          <w:szCs w:val="24"/>
        </w:rPr>
        <w:t xml:space="preserve">, </w:t>
      </w:r>
      <w:r w:rsidR="00723C96" w:rsidRPr="00344AC3">
        <w:rPr>
          <w:rFonts w:ascii="Times New Roman" w:hAnsi="Times New Roman" w:cs="Times New Roman"/>
          <w:i/>
          <w:iCs/>
          <w:sz w:val="24"/>
          <w:szCs w:val="24"/>
        </w:rPr>
        <w:t>exerci</w:t>
      </w:r>
      <w:r w:rsidR="00723C96" w:rsidRPr="00344AC3">
        <w:rPr>
          <w:rFonts w:ascii="Times New Roman" w:hAnsi="Times New Roman" w:cs="Times New Roman" w:hint="eastAsia"/>
          <w:i/>
          <w:iCs/>
          <w:sz w:val="24"/>
          <w:szCs w:val="24"/>
        </w:rPr>
        <w:t>ţ</w:t>
      </w:r>
      <w:r w:rsidR="00B079F2" w:rsidRPr="00344AC3">
        <w:rPr>
          <w:rFonts w:ascii="Times New Roman" w:hAnsi="Times New Roman" w:cs="Times New Roman"/>
          <w:i/>
          <w:iCs/>
          <w:sz w:val="24"/>
          <w:szCs w:val="24"/>
        </w:rPr>
        <w:t xml:space="preserve">iul euristic, observarea </w:t>
      </w:r>
      <w:r w:rsidR="00723C96" w:rsidRPr="00344AC3">
        <w:rPr>
          <w:rFonts w:ascii="Times New Roman" w:hAnsi="Times New Roman" w:cs="Times New Roman"/>
          <w:i/>
          <w:iCs/>
          <w:sz w:val="24"/>
          <w:szCs w:val="24"/>
        </w:rPr>
        <w:t>independent</w:t>
      </w:r>
      <w:r w:rsidR="00723C96" w:rsidRPr="00344AC3">
        <w:rPr>
          <w:rFonts w:ascii="Times New Roman" w:hAnsi="Times New Roman" w:cs="Times New Roman" w:hint="eastAsia"/>
          <w:i/>
          <w:iCs/>
          <w:sz w:val="24"/>
          <w:szCs w:val="24"/>
        </w:rPr>
        <w:t>ă</w:t>
      </w:r>
      <w:r w:rsidR="00D7563E" w:rsidRPr="00344AC3">
        <w:rPr>
          <w:rFonts w:ascii="Times New Roman" w:hAnsi="Times New Roman" w:cs="Times New Roman"/>
          <w:iCs/>
          <w:sz w:val="24"/>
          <w:szCs w:val="24"/>
        </w:rPr>
        <w:t>, precum și altele</w:t>
      </w:r>
      <w:r w:rsidR="00495630" w:rsidRPr="00344AC3">
        <w:rPr>
          <w:rFonts w:ascii="Times New Roman" w:hAnsi="Times New Roman" w:cs="Times New Roman"/>
          <w:iCs/>
          <w:sz w:val="24"/>
          <w:szCs w:val="24"/>
        </w:rPr>
        <w:t>)</w:t>
      </w:r>
      <w:r w:rsidR="00B079F2" w:rsidRPr="00344AC3">
        <w:rPr>
          <w:rFonts w:ascii="Times New Roman" w:hAnsi="Times New Roman" w:cs="Times New Roman"/>
          <w:iCs/>
          <w:sz w:val="24"/>
          <w:szCs w:val="24"/>
        </w:rPr>
        <w:t>.</w:t>
      </w:r>
    </w:p>
    <w:p w:rsidR="00495630" w:rsidRPr="00344AC3" w:rsidRDefault="00495630" w:rsidP="00D7563E">
      <w:pPr>
        <w:pStyle w:val="aa"/>
        <w:ind w:left="90" w:firstLine="618"/>
        <w:jc w:val="both"/>
        <w:rPr>
          <w:rFonts w:ascii="Times New Roman" w:hAnsi="Times New Roman" w:cs="Times New Roman"/>
          <w:iCs/>
          <w:sz w:val="24"/>
          <w:szCs w:val="24"/>
        </w:rPr>
      </w:pPr>
      <w:r w:rsidRPr="00344AC3">
        <w:rPr>
          <w:rFonts w:ascii="Times New Roman" w:hAnsi="Times New Roman" w:cs="Times New Roman"/>
          <w:iCs/>
          <w:sz w:val="24"/>
          <w:szCs w:val="24"/>
        </w:rPr>
        <w:t xml:space="preserve">Astfel, activitatea metodologică de bază în cadrul cursului CȘC este îndrumarea, consultarea, consilierea elevilor în munca de cercetare și activitate științifică. </w:t>
      </w:r>
    </w:p>
    <w:p w:rsidR="00E64D0F" w:rsidRPr="00344AC3" w:rsidRDefault="00495630" w:rsidP="00495630">
      <w:pPr>
        <w:ind w:firstLine="708"/>
        <w:jc w:val="both"/>
        <w:rPr>
          <w:rFonts w:ascii="Times New Roman" w:hAnsi="Times New Roman" w:cs="Times New Roman"/>
          <w:iCs/>
          <w:sz w:val="24"/>
          <w:szCs w:val="24"/>
        </w:rPr>
      </w:pPr>
      <w:r w:rsidRPr="00344AC3">
        <w:rPr>
          <w:rFonts w:ascii="Times New Roman" w:hAnsi="Times New Roman" w:cs="Times New Roman"/>
          <w:iCs/>
          <w:sz w:val="24"/>
          <w:szCs w:val="24"/>
        </w:rPr>
        <w:t>O activitate metodologică specifică cursului CȘC este implicarea mentorilor în calitate de persoane resurse, dintre elevii claselor a XI-XII și studenții-absolvenți de la institutele sperioare de învățământ, în diseminarea experienței de cercetare și susținere a tezelor științifice în cadrul conferințelor și evenimentelor tematice.</w:t>
      </w:r>
    </w:p>
    <w:p w:rsidR="00E64D0F" w:rsidRPr="00976ABD" w:rsidRDefault="00E64D0F" w:rsidP="00976ABD">
      <w:pPr>
        <w:pStyle w:val="aa"/>
        <w:ind w:left="90" w:firstLine="618"/>
        <w:rPr>
          <w:rFonts w:ascii="Times New Roman" w:hAnsi="Times New Roman" w:cs="Times New Roman"/>
          <w:iCs/>
          <w:sz w:val="28"/>
          <w:szCs w:val="28"/>
        </w:rPr>
      </w:pPr>
    </w:p>
    <w:p w:rsidR="003330C0" w:rsidRDefault="003330C0" w:rsidP="003330C0">
      <w:pPr>
        <w:pStyle w:val="aa"/>
        <w:numPr>
          <w:ilvl w:val="0"/>
          <w:numId w:val="5"/>
        </w:numPr>
        <w:autoSpaceDE w:val="0"/>
        <w:autoSpaceDN w:val="0"/>
        <w:adjustRightInd w:val="0"/>
        <w:spacing w:after="0"/>
        <w:jc w:val="center"/>
        <w:rPr>
          <w:rFonts w:ascii="Times New Roman" w:hAnsi="Times New Roman" w:cs="Times New Roman"/>
          <w:b/>
          <w:iCs/>
          <w:sz w:val="32"/>
          <w:szCs w:val="32"/>
        </w:rPr>
      </w:pPr>
      <w:r w:rsidRPr="003330C0">
        <w:rPr>
          <w:rFonts w:ascii="Times New Roman" w:hAnsi="Times New Roman" w:cs="Times New Roman"/>
          <w:b/>
          <w:iCs/>
          <w:sz w:val="32"/>
          <w:szCs w:val="32"/>
        </w:rPr>
        <w:t>SUGESTII DE EVALUARE</w:t>
      </w:r>
    </w:p>
    <w:p w:rsidR="00344AC3" w:rsidRPr="00344AC3" w:rsidRDefault="00344AC3" w:rsidP="00344AC3">
      <w:pPr>
        <w:pStyle w:val="aa"/>
        <w:autoSpaceDE w:val="0"/>
        <w:autoSpaceDN w:val="0"/>
        <w:adjustRightInd w:val="0"/>
        <w:spacing w:after="0"/>
        <w:ind w:left="855"/>
        <w:rPr>
          <w:rFonts w:ascii="Times New Roman" w:hAnsi="Times New Roman" w:cs="Times New Roman"/>
          <w:b/>
          <w:iCs/>
          <w:sz w:val="24"/>
          <w:szCs w:val="24"/>
        </w:rPr>
      </w:pPr>
    </w:p>
    <w:p w:rsidR="00EB2994" w:rsidRPr="00344AC3" w:rsidRDefault="00495630"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În cadrul cursului CȘC s</w:t>
      </w:r>
      <w:r w:rsidR="00EB2994" w:rsidRPr="00344AC3">
        <w:rPr>
          <w:rFonts w:ascii="Times New Roman" w:hAnsi="Times New Roman" w:cs="Times New Roman"/>
          <w:iCs/>
          <w:sz w:val="24"/>
          <w:szCs w:val="24"/>
        </w:rPr>
        <w:t xml:space="preserve">e vor evalua intrările în sistemul de formare - evaluarea cunoștintelor și evaluarea ieşirilor din sistemul de formare - </w:t>
      </w:r>
      <w:r w:rsidR="00EB2994" w:rsidRPr="00344AC3">
        <w:rPr>
          <w:rFonts w:ascii="Times New Roman" w:hAnsi="Times New Roman" w:cs="Times New Roman"/>
          <w:b/>
          <w:iCs/>
          <w:sz w:val="24"/>
          <w:szCs w:val="24"/>
        </w:rPr>
        <w:t>diversificarea spectrului de achiziţii</w:t>
      </w:r>
      <w:r w:rsidR="00EB2994" w:rsidRPr="00344AC3">
        <w:rPr>
          <w:rFonts w:ascii="Times New Roman" w:hAnsi="Times New Roman" w:cs="Times New Roman"/>
          <w:iCs/>
          <w:sz w:val="24"/>
          <w:szCs w:val="24"/>
        </w:rPr>
        <w:t xml:space="preserve"> </w:t>
      </w:r>
      <w:r w:rsidR="00EB2994" w:rsidRPr="00344AC3">
        <w:rPr>
          <w:rFonts w:ascii="Times New Roman" w:hAnsi="Times New Roman" w:cs="Times New Roman"/>
          <w:b/>
          <w:iCs/>
          <w:sz w:val="24"/>
          <w:szCs w:val="24"/>
        </w:rPr>
        <w:t>ştiințifice</w:t>
      </w:r>
      <w:r w:rsidR="00EB2994" w:rsidRPr="00344AC3">
        <w:rPr>
          <w:rFonts w:ascii="Times New Roman" w:hAnsi="Times New Roman" w:cs="Times New Roman"/>
          <w:iCs/>
          <w:sz w:val="24"/>
          <w:szCs w:val="24"/>
        </w:rPr>
        <w:t xml:space="preserve"> supuse evaluării: </w:t>
      </w:r>
      <w:r w:rsidR="00EB2994" w:rsidRPr="00344AC3">
        <w:rPr>
          <w:rFonts w:ascii="Times New Roman" w:hAnsi="Times New Roman" w:cs="Times New Roman"/>
          <w:i/>
          <w:iCs/>
          <w:sz w:val="24"/>
          <w:szCs w:val="24"/>
        </w:rPr>
        <w:t>cunoştinţe, deprinderi, capacităţi, produse creative, valori şi atitudini.</w:t>
      </w:r>
      <w:r w:rsidR="00EB2994" w:rsidRPr="00344AC3">
        <w:rPr>
          <w:rFonts w:ascii="Times New Roman" w:hAnsi="Times New Roman" w:cs="Times New Roman"/>
          <w:iCs/>
          <w:sz w:val="24"/>
          <w:szCs w:val="24"/>
        </w:rPr>
        <w:t xml:space="preserve">  </w:t>
      </w:r>
    </w:p>
    <w:p w:rsidR="00B60040" w:rsidRPr="00344AC3" w:rsidRDefault="00EB2994"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 xml:space="preserve">În evaluarea rezultatelor calitative de cercetare şi creaţie se va ţine cont de standardele şi indicatorii de performanţă </w:t>
      </w:r>
      <w:r w:rsidR="00495630" w:rsidRPr="00344AC3">
        <w:rPr>
          <w:rFonts w:ascii="Times New Roman" w:hAnsi="Times New Roman" w:cs="Times New Roman"/>
          <w:iCs/>
          <w:sz w:val="24"/>
          <w:szCs w:val="24"/>
        </w:rPr>
        <w:t>utilizați</w:t>
      </w:r>
      <w:r w:rsidRPr="00344AC3">
        <w:rPr>
          <w:rFonts w:ascii="Times New Roman" w:hAnsi="Times New Roman" w:cs="Times New Roman"/>
          <w:iCs/>
          <w:sz w:val="24"/>
          <w:szCs w:val="24"/>
        </w:rPr>
        <w:t xml:space="preserve"> în evaluările la nivel de liceu, </w:t>
      </w:r>
      <w:r w:rsidR="00E64D0F" w:rsidRPr="00344AC3">
        <w:rPr>
          <w:rFonts w:ascii="Times New Roman" w:hAnsi="Times New Roman" w:cs="Times New Roman"/>
          <w:iCs/>
          <w:sz w:val="24"/>
          <w:szCs w:val="24"/>
        </w:rPr>
        <w:t>muni</w:t>
      </w:r>
      <w:r w:rsidR="00495630" w:rsidRPr="00344AC3">
        <w:rPr>
          <w:rFonts w:ascii="Times New Roman" w:hAnsi="Times New Roman" w:cs="Times New Roman"/>
          <w:iCs/>
          <w:sz w:val="24"/>
          <w:szCs w:val="24"/>
        </w:rPr>
        <w:t>c</w:t>
      </w:r>
      <w:r w:rsidR="00E64D0F" w:rsidRPr="00344AC3">
        <w:rPr>
          <w:rFonts w:ascii="Times New Roman" w:hAnsi="Times New Roman" w:cs="Times New Roman"/>
          <w:iCs/>
          <w:sz w:val="24"/>
          <w:szCs w:val="24"/>
        </w:rPr>
        <w:t>ipiu</w:t>
      </w:r>
      <w:r w:rsidR="00495630" w:rsidRPr="00344AC3">
        <w:rPr>
          <w:rFonts w:ascii="Times New Roman" w:hAnsi="Times New Roman" w:cs="Times New Roman"/>
          <w:iCs/>
          <w:sz w:val="24"/>
          <w:szCs w:val="24"/>
        </w:rPr>
        <w:t xml:space="preserve"> </w:t>
      </w:r>
      <w:r w:rsidR="00B60040" w:rsidRPr="00344AC3">
        <w:rPr>
          <w:rFonts w:ascii="Times New Roman" w:hAnsi="Times New Roman" w:cs="Times New Roman"/>
          <w:iCs/>
          <w:sz w:val="24"/>
          <w:szCs w:val="24"/>
        </w:rPr>
        <w:t xml:space="preserve">(MTC), </w:t>
      </w:r>
      <w:r w:rsidRPr="00344AC3">
        <w:rPr>
          <w:rFonts w:ascii="Times New Roman" w:hAnsi="Times New Roman" w:cs="Times New Roman"/>
          <w:iCs/>
          <w:sz w:val="24"/>
          <w:szCs w:val="24"/>
        </w:rPr>
        <w:t xml:space="preserve">naţional, care se referă, în principal, la: </w:t>
      </w:r>
    </w:p>
    <w:p w:rsidR="00EB2994" w:rsidRPr="00344AC3" w:rsidRDefault="00B60040" w:rsidP="00495630">
      <w:pPr>
        <w:autoSpaceDE w:val="0"/>
        <w:autoSpaceDN w:val="0"/>
        <w:adjustRightInd w:val="0"/>
        <w:spacing w:after="0"/>
        <w:jc w:val="both"/>
        <w:rPr>
          <w:rFonts w:ascii="Times New Roman" w:hAnsi="Times New Roman" w:cs="Times New Roman"/>
          <w:iCs/>
          <w:sz w:val="24"/>
          <w:szCs w:val="24"/>
        </w:rPr>
      </w:pPr>
      <w:r w:rsidRPr="00344AC3">
        <w:rPr>
          <w:rFonts w:ascii="Times New Roman" w:hAnsi="Times New Roman" w:cs="Times New Roman"/>
          <w:iCs/>
          <w:sz w:val="24"/>
          <w:szCs w:val="24"/>
        </w:rPr>
        <w:t xml:space="preserve">  - elabor</w:t>
      </w:r>
      <w:r w:rsidR="00EB2994" w:rsidRPr="00344AC3">
        <w:rPr>
          <w:rFonts w:ascii="Times New Roman" w:hAnsi="Times New Roman" w:cs="Times New Roman"/>
          <w:iCs/>
          <w:sz w:val="24"/>
          <w:szCs w:val="24"/>
        </w:rPr>
        <w:t>area de lucrări ştiinţifice</w:t>
      </w:r>
      <w:r w:rsidRPr="00344AC3">
        <w:rPr>
          <w:rFonts w:ascii="Times New Roman" w:hAnsi="Times New Roman" w:cs="Times New Roman"/>
          <w:iCs/>
          <w:sz w:val="24"/>
          <w:szCs w:val="24"/>
        </w:rPr>
        <w:t xml:space="preserve"> şi de creaţie</w:t>
      </w:r>
      <w:r w:rsidR="00EB2994" w:rsidRPr="00344AC3">
        <w:rPr>
          <w:rFonts w:ascii="Times New Roman" w:hAnsi="Times New Roman" w:cs="Times New Roman"/>
          <w:iCs/>
          <w:sz w:val="24"/>
          <w:szCs w:val="24"/>
        </w:rPr>
        <w:t xml:space="preserve">; </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publicarea de lucrări ştiinţifice şi de creaţie în reviste;</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publicarea de lucrări ştiinţ</w:t>
      </w:r>
      <w:r w:rsidR="00B60040" w:rsidRPr="00344AC3">
        <w:rPr>
          <w:rFonts w:ascii="Times New Roman" w:hAnsi="Times New Roman" w:cs="Times New Roman"/>
          <w:iCs/>
          <w:sz w:val="24"/>
          <w:szCs w:val="24"/>
        </w:rPr>
        <w:t>ifice şi de creaţie</w:t>
      </w:r>
      <w:r w:rsidRPr="00344AC3">
        <w:rPr>
          <w:rFonts w:ascii="Times New Roman" w:hAnsi="Times New Roman" w:cs="Times New Roman"/>
          <w:iCs/>
          <w:sz w:val="24"/>
          <w:szCs w:val="24"/>
        </w:rPr>
        <w:t xml:space="preserve"> în volume ale unor conferinţe indexate;  </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invitaţii la conferinţe liceale,</w:t>
      </w:r>
      <w:r w:rsidR="00495630"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 xml:space="preserve">naționale și internaţionale; </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 susţineri de prelegeri; </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 </w:t>
      </w:r>
      <w:r w:rsidR="00B60040" w:rsidRPr="00344AC3">
        <w:rPr>
          <w:rFonts w:ascii="Times New Roman" w:hAnsi="Times New Roman" w:cs="Times New Roman"/>
          <w:iCs/>
          <w:sz w:val="24"/>
          <w:szCs w:val="24"/>
        </w:rPr>
        <w:t xml:space="preserve">înregistrarea </w:t>
      </w:r>
      <w:r w:rsidRPr="00344AC3">
        <w:rPr>
          <w:rFonts w:ascii="Times New Roman" w:hAnsi="Times New Roman" w:cs="Times New Roman"/>
          <w:iCs/>
          <w:sz w:val="24"/>
          <w:szCs w:val="24"/>
        </w:rPr>
        <w:t>brevete</w:t>
      </w:r>
      <w:r w:rsidR="00B60040" w:rsidRPr="00344AC3">
        <w:rPr>
          <w:rFonts w:ascii="Times New Roman" w:hAnsi="Times New Roman" w:cs="Times New Roman"/>
          <w:iCs/>
          <w:sz w:val="24"/>
          <w:szCs w:val="24"/>
        </w:rPr>
        <w:t>lor</w:t>
      </w:r>
      <w:r w:rsidRPr="00344AC3">
        <w:rPr>
          <w:rFonts w:ascii="Times New Roman" w:hAnsi="Times New Roman" w:cs="Times New Roman"/>
          <w:iCs/>
          <w:sz w:val="24"/>
          <w:szCs w:val="24"/>
        </w:rPr>
        <w:t xml:space="preserve"> de invenţii şi inovaţii; </w:t>
      </w: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teze</w:t>
      </w:r>
      <w:r w:rsidR="00B60040" w:rsidRPr="00344AC3">
        <w:rPr>
          <w:rFonts w:ascii="Times New Roman" w:hAnsi="Times New Roman" w:cs="Times New Roman"/>
          <w:iCs/>
          <w:sz w:val="24"/>
          <w:szCs w:val="24"/>
        </w:rPr>
        <w:t>, experiențe, artiole</w:t>
      </w:r>
      <w:r w:rsidRPr="00344AC3">
        <w:rPr>
          <w:rFonts w:ascii="Times New Roman" w:hAnsi="Times New Roman" w:cs="Times New Roman"/>
          <w:iCs/>
          <w:sz w:val="24"/>
          <w:szCs w:val="24"/>
        </w:rPr>
        <w:t xml:space="preserve">  finalizate. </w:t>
      </w:r>
    </w:p>
    <w:p w:rsidR="00495630" w:rsidRPr="00344AC3" w:rsidRDefault="00495630" w:rsidP="00495630">
      <w:pPr>
        <w:autoSpaceDE w:val="0"/>
        <w:autoSpaceDN w:val="0"/>
        <w:adjustRightInd w:val="0"/>
        <w:spacing w:after="0"/>
        <w:ind w:left="135"/>
        <w:jc w:val="both"/>
        <w:rPr>
          <w:rFonts w:ascii="Times New Roman" w:hAnsi="Times New Roman" w:cs="Times New Roman"/>
          <w:iCs/>
          <w:sz w:val="24"/>
          <w:szCs w:val="24"/>
        </w:rPr>
      </w:pPr>
    </w:p>
    <w:p w:rsidR="00EB2994" w:rsidRPr="00344AC3" w:rsidRDefault="00EB2994"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
          <w:iCs/>
          <w:sz w:val="24"/>
          <w:szCs w:val="24"/>
          <w:u w:val="single"/>
        </w:rPr>
        <w:t>Notă:</w:t>
      </w:r>
      <w:r w:rsidRPr="00344AC3">
        <w:rPr>
          <w:rFonts w:ascii="Times New Roman" w:hAnsi="Times New Roman" w:cs="Times New Roman"/>
          <w:iCs/>
          <w:sz w:val="24"/>
          <w:szCs w:val="24"/>
        </w:rPr>
        <w:t xml:space="preserve"> Aprecierea activității științifice a liceanului se efectuiează de către profesorul îndrumător (în colaborare cu profesorul la disiplină)la finele semestrelor și anual, în baza calificativelor: f.bine (F.B.), bine (B), satisfăcător (S), nesatisfăcător (N.S.). </w:t>
      </w:r>
    </w:p>
    <w:p w:rsidR="00EB2994" w:rsidRPr="00344AC3" w:rsidRDefault="00EB2994" w:rsidP="00495630">
      <w:pPr>
        <w:autoSpaceDE w:val="0"/>
        <w:autoSpaceDN w:val="0"/>
        <w:adjustRightInd w:val="0"/>
        <w:spacing w:after="0"/>
        <w:ind w:left="135"/>
        <w:jc w:val="both"/>
        <w:rPr>
          <w:rFonts w:ascii="Times New Roman" w:hAnsi="Times New Roman" w:cs="Times New Roman"/>
          <w:b/>
          <w:iCs/>
          <w:sz w:val="24"/>
          <w:szCs w:val="24"/>
        </w:rPr>
      </w:pPr>
    </w:p>
    <w:p w:rsidR="00870BBB" w:rsidRPr="00344AC3" w:rsidRDefault="007434A2"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Metodologi</w:t>
      </w:r>
      <w:r w:rsidR="00870BBB" w:rsidRPr="00344AC3">
        <w:rPr>
          <w:rFonts w:ascii="Times New Roman" w:hAnsi="Times New Roman" w:cs="Times New Roman"/>
          <w:iCs/>
          <w:sz w:val="24"/>
          <w:szCs w:val="24"/>
        </w:rPr>
        <w:t xml:space="preserve">a evaluării rezultatelor cercetărilor va </w:t>
      </w:r>
      <w:r w:rsidRPr="00344AC3">
        <w:rPr>
          <w:rFonts w:ascii="Times New Roman" w:hAnsi="Times New Roman" w:cs="Times New Roman"/>
          <w:iCs/>
          <w:sz w:val="24"/>
          <w:szCs w:val="24"/>
        </w:rPr>
        <w:t xml:space="preserve"> cuprinde</w:t>
      </w:r>
      <w:r w:rsidR="00870BBB" w:rsidRPr="00344AC3">
        <w:rPr>
          <w:rFonts w:ascii="Times New Roman" w:hAnsi="Times New Roman" w:cs="Times New Roman"/>
          <w:iCs/>
          <w:sz w:val="24"/>
          <w:szCs w:val="24"/>
        </w:rPr>
        <w:t xml:space="preserve"> mai multe forme şi metode:</w:t>
      </w:r>
    </w:p>
    <w:p w:rsidR="004C1703" w:rsidRPr="00344AC3" w:rsidRDefault="00870BBB"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lastRenderedPageBreak/>
        <w:t xml:space="preserve">a). </w:t>
      </w:r>
      <w:r w:rsidRPr="00344AC3">
        <w:rPr>
          <w:rFonts w:ascii="Times New Roman" w:hAnsi="Times New Roman" w:cs="Times New Roman"/>
          <w:b/>
          <w:i/>
          <w:iCs/>
          <w:sz w:val="24"/>
          <w:szCs w:val="24"/>
        </w:rPr>
        <w:t>Evaluarea orală</w:t>
      </w:r>
      <w:r w:rsidRPr="00344AC3">
        <w:rPr>
          <w:rFonts w:ascii="Times New Roman" w:hAnsi="Times New Roman" w:cs="Times New Roman"/>
          <w:iCs/>
          <w:sz w:val="24"/>
          <w:szCs w:val="24"/>
        </w:rPr>
        <w:t xml:space="preserve"> – este o formă specială a conversaţ</w:t>
      </w:r>
      <w:r w:rsidR="004C1703" w:rsidRPr="00344AC3">
        <w:rPr>
          <w:rFonts w:ascii="Times New Roman" w:hAnsi="Times New Roman" w:cs="Times New Roman"/>
          <w:iCs/>
          <w:sz w:val="24"/>
          <w:szCs w:val="24"/>
        </w:rPr>
        <w:t xml:space="preserve">iei euristice, </w:t>
      </w:r>
      <w:r w:rsidRPr="00344AC3">
        <w:rPr>
          <w:rFonts w:ascii="Times New Roman" w:hAnsi="Times New Roman" w:cs="Times New Roman"/>
          <w:iCs/>
          <w:sz w:val="24"/>
          <w:szCs w:val="24"/>
        </w:rPr>
        <w:t>care cunoaşte variante multiple de realizare.</w:t>
      </w:r>
    </w:p>
    <w:p w:rsidR="00870BBB" w:rsidRPr="00344AC3" w:rsidRDefault="00870BBB"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b). </w:t>
      </w:r>
      <w:r w:rsidRPr="00344AC3">
        <w:rPr>
          <w:rFonts w:ascii="Times New Roman" w:hAnsi="Times New Roman" w:cs="Times New Roman"/>
          <w:b/>
          <w:i/>
          <w:iCs/>
          <w:sz w:val="24"/>
          <w:szCs w:val="24"/>
        </w:rPr>
        <w:t>Evaluarea scrisă</w:t>
      </w:r>
      <w:r w:rsidRPr="00344AC3">
        <w:rPr>
          <w:rFonts w:ascii="Times New Roman" w:hAnsi="Times New Roman" w:cs="Times New Roman"/>
          <w:iCs/>
          <w:sz w:val="24"/>
          <w:szCs w:val="24"/>
        </w:rPr>
        <w:t xml:space="preserve"> – realizată cu ajutor</w:t>
      </w:r>
      <w:r w:rsidR="00495630" w:rsidRPr="00344AC3">
        <w:rPr>
          <w:rFonts w:ascii="Times New Roman" w:hAnsi="Times New Roman" w:cs="Times New Roman"/>
          <w:iCs/>
          <w:sz w:val="24"/>
          <w:szCs w:val="24"/>
        </w:rPr>
        <w:t xml:space="preserve">ul probelor scrise de evaluare, </w:t>
      </w:r>
      <w:r w:rsidRPr="00344AC3">
        <w:rPr>
          <w:rFonts w:ascii="Times New Roman" w:hAnsi="Times New Roman" w:cs="Times New Roman"/>
          <w:iCs/>
          <w:sz w:val="24"/>
          <w:szCs w:val="24"/>
        </w:rPr>
        <w:t>se materializează în patru forme mai importante: verificarea curentă (prob</w:t>
      </w:r>
      <w:r w:rsidR="00495630" w:rsidRPr="00344AC3">
        <w:rPr>
          <w:rFonts w:ascii="Times New Roman" w:hAnsi="Times New Roman" w:cs="Times New Roman"/>
          <w:iCs/>
          <w:sz w:val="24"/>
          <w:szCs w:val="24"/>
        </w:rPr>
        <w:t xml:space="preserve">e </w:t>
      </w:r>
      <w:r w:rsidR="004C1703" w:rsidRPr="00344AC3">
        <w:rPr>
          <w:rFonts w:ascii="Times New Roman" w:hAnsi="Times New Roman" w:cs="Times New Roman"/>
          <w:iCs/>
          <w:sz w:val="24"/>
          <w:szCs w:val="24"/>
        </w:rPr>
        <w:t>scrise curente)</w:t>
      </w:r>
      <w:r w:rsidRPr="00344AC3">
        <w:rPr>
          <w:rFonts w:ascii="Times New Roman" w:hAnsi="Times New Roman" w:cs="Times New Roman"/>
          <w:iCs/>
          <w:sz w:val="24"/>
          <w:szCs w:val="24"/>
        </w:rPr>
        <w:t>, testele şi</w:t>
      </w:r>
      <w:r w:rsidR="004C1703"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testele docimologice.</w:t>
      </w:r>
    </w:p>
    <w:p w:rsidR="00870BBB" w:rsidRPr="00344AC3" w:rsidRDefault="00870BBB"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c). </w:t>
      </w:r>
      <w:r w:rsidRPr="00344AC3">
        <w:rPr>
          <w:rFonts w:ascii="Times New Roman" w:hAnsi="Times New Roman" w:cs="Times New Roman"/>
          <w:b/>
          <w:i/>
          <w:iCs/>
          <w:sz w:val="24"/>
          <w:szCs w:val="24"/>
        </w:rPr>
        <w:t>Evaluarea practică</w:t>
      </w:r>
      <w:r w:rsidRPr="00344AC3">
        <w:rPr>
          <w:rFonts w:ascii="Times New Roman" w:hAnsi="Times New Roman" w:cs="Times New Roman"/>
          <w:iCs/>
          <w:sz w:val="24"/>
          <w:szCs w:val="24"/>
        </w:rPr>
        <w:t xml:space="preserve"> – presupune </w:t>
      </w:r>
      <w:r w:rsidR="00495630" w:rsidRPr="00344AC3">
        <w:rPr>
          <w:rFonts w:ascii="Times New Roman" w:hAnsi="Times New Roman" w:cs="Times New Roman"/>
          <w:iCs/>
          <w:sz w:val="24"/>
          <w:szCs w:val="24"/>
        </w:rPr>
        <w:t xml:space="preserve">utilizarea unor probe practice, </w:t>
      </w:r>
      <w:r w:rsidRPr="00344AC3">
        <w:rPr>
          <w:rFonts w:ascii="Times New Roman" w:hAnsi="Times New Roman" w:cs="Times New Roman"/>
          <w:iCs/>
          <w:sz w:val="24"/>
          <w:szCs w:val="24"/>
        </w:rPr>
        <w:t>pentru a verifica abilităţile, priceperile, deprinderile formate în cadrul lucră</w:t>
      </w:r>
      <w:r w:rsidR="00495630" w:rsidRPr="00344AC3">
        <w:rPr>
          <w:rFonts w:ascii="Times New Roman" w:hAnsi="Times New Roman" w:cs="Times New Roman"/>
          <w:iCs/>
          <w:sz w:val="24"/>
          <w:szCs w:val="24"/>
        </w:rPr>
        <w:t xml:space="preserve">rilor </w:t>
      </w:r>
      <w:r w:rsidRPr="00344AC3">
        <w:rPr>
          <w:rFonts w:ascii="Times New Roman" w:hAnsi="Times New Roman" w:cs="Times New Roman"/>
          <w:iCs/>
          <w:sz w:val="24"/>
          <w:szCs w:val="24"/>
        </w:rPr>
        <w:t>experimentale, de laborator (fizică, chimie, biologie</w:t>
      </w:r>
      <w:r w:rsidR="004C1703" w:rsidRPr="00344AC3">
        <w:rPr>
          <w:rFonts w:ascii="Times New Roman" w:hAnsi="Times New Roman" w:cs="Times New Roman"/>
          <w:iCs/>
          <w:sz w:val="24"/>
          <w:szCs w:val="24"/>
        </w:rPr>
        <w:t>,geografie</w:t>
      </w:r>
      <w:r w:rsidR="00495630" w:rsidRPr="00344AC3">
        <w:rPr>
          <w:rFonts w:ascii="Times New Roman" w:hAnsi="Times New Roman" w:cs="Times New Roman"/>
          <w:iCs/>
          <w:sz w:val="24"/>
          <w:szCs w:val="24"/>
        </w:rPr>
        <w:t xml:space="preserve">) sau în cadrul uno </w:t>
      </w:r>
      <w:r w:rsidRPr="00344AC3">
        <w:rPr>
          <w:rFonts w:ascii="Times New Roman" w:hAnsi="Times New Roman" w:cs="Times New Roman"/>
          <w:iCs/>
          <w:sz w:val="24"/>
          <w:szCs w:val="24"/>
        </w:rPr>
        <w:t>discipline care se bazează pe activităţi practice.</w:t>
      </w:r>
    </w:p>
    <w:p w:rsidR="00870BBB" w:rsidRPr="00344AC3" w:rsidRDefault="00870BBB"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d). </w:t>
      </w:r>
      <w:r w:rsidRPr="00344AC3">
        <w:rPr>
          <w:rFonts w:ascii="Times New Roman" w:hAnsi="Times New Roman" w:cs="Times New Roman"/>
          <w:b/>
          <w:i/>
          <w:iCs/>
          <w:sz w:val="24"/>
          <w:szCs w:val="24"/>
        </w:rPr>
        <w:t>Observarea curentă şi sistematică a elevilor</w:t>
      </w:r>
      <w:r w:rsidRPr="00344AC3">
        <w:rPr>
          <w:rFonts w:ascii="Times New Roman" w:hAnsi="Times New Roman" w:cs="Times New Roman"/>
          <w:iCs/>
          <w:sz w:val="24"/>
          <w:szCs w:val="24"/>
        </w:rPr>
        <w:t xml:space="preserve"> în timpul orelor </w:t>
      </w:r>
      <w:r w:rsidR="00495630" w:rsidRPr="00344AC3">
        <w:rPr>
          <w:rFonts w:ascii="Times New Roman" w:hAnsi="Times New Roman" w:cs="Times New Roman"/>
          <w:iCs/>
          <w:sz w:val="24"/>
          <w:szCs w:val="24"/>
        </w:rPr>
        <w:t xml:space="preserve">de curs și a activităților independente sau de grup practice </w:t>
      </w:r>
      <w:r w:rsidRPr="00344AC3">
        <w:rPr>
          <w:rFonts w:ascii="Times New Roman" w:hAnsi="Times New Roman" w:cs="Times New Roman"/>
          <w:iCs/>
          <w:sz w:val="24"/>
          <w:szCs w:val="24"/>
        </w:rPr>
        <w:t>–</w:t>
      </w:r>
      <w:r w:rsidR="00495630" w:rsidRPr="00344AC3">
        <w:rPr>
          <w:rFonts w:ascii="Times New Roman" w:hAnsi="Times New Roman" w:cs="Times New Roman"/>
          <w:iCs/>
          <w:sz w:val="24"/>
          <w:szCs w:val="24"/>
        </w:rPr>
        <w:t xml:space="preserve"> </w:t>
      </w:r>
      <w:r w:rsidR="004C1703" w:rsidRPr="00344AC3">
        <w:rPr>
          <w:rFonts w:ascii="Times New Roman" w:hAnsi="Times New Roman" w:cs="Times New Roman"/>
          <w:iCs/>
          <w:sz w:val="24"/>
          <w:szCs w:val="24"/>
        </w:rPr>
        <w:t xml:space="preserve">aduce </w:t>
      </w:r>
      <w:r w:rsidRPr="00344AC3">
        <w:rPr>
          <w:rFonts w:ascii="Times New Roman" w:hAnsi="Times New Roman" w:cs="Times New Roman"/>
          <w:iCs/>
          <w:sz w:val="24"/>
          <w:szCs w:val="24"/>
        </w:rPr>
        <w:t xml:space="preserve"> informaţ</w:t>
      </w:r>
      <w:r w:rsidR="00FB1AFF" w:rsidRPr="00344AC3">
        <w:rPr>
          <w:rFonts w:ascii="Times New Roman" w:hAnsi="Times New Roman" w:cs="Times New Roman"/>
          <w:iCs/>
          <w:sz w:val="24"/>
          <w:szCs w:val="24"/>
        </w:rPr>
        <w:t xml:space="preserve">ii privind interesul elevilor și </w:t>
      </w:r>
      <w:r w:rsidRPr="00344AC3">
        <w:rPr>
          <w:rFonts w:ascii="Times New Roman" w:hAnsi="Times New Roman" w:cs="Times New Roman"/>
          <w:iCs/>
          <w:sz w:val="24"/>
          <w:szCs w:val="24"/>
        </w:rPr>
        <w:t>calitatea ră</w:t>
      </w:r>
      <w:r w:rsidR="00FB1AFF" w:rsidRPr="00344AC3">
        <w:rPr>
          <w:rFonts w:ascii="Times New Roman" w:hAnsi="Times New Roman" w:cs="Times New Roman"/>
          <w:iCs/>
          <w:sz w:val="24"/>
          <w:szCs w:val="24"/>
        </w:rPr>
        <w:t>spunsului</w:t>
      </w:r>
      <w:r w:rsidRPr="00344AC3">
        <w:rPr>
          <w:rFonts w:ascii="Times New Roman" w:hAnsi="Times New Roman" w:cs="Times New Roman"/>
          <w:iCs/>
          <w:sz w:val="24"/>
          <w:szCs w:val="24"/>
        </w:rPr>
        <w:t>.</w:t>
      </w:r>
    </w:p>
    <w:p w:rsidR="00870BBB" w:rsidRPr="00344AC3" w:rsidRDefault="00870BBB" w:rsidP="00495630">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e). </w:t>
      </w:r>
      <w:r w:rsidR="00FB1AFF" w:rsidRPr="00344AC3">
        <w:rPr>
          <w:rFonts w:ascii="Times New Roman" w:hAnsi="Times New Roman" w:cs="Times New Roman"/>
          <w:b/>
          <w:i/>
          <w:iCs/>
          <w:sz w:val="24"/>
          <w:szCs w:val="24"/>
        </w:rPr>
        <w:t>Concursul</w:t>
      </w:r>
      <w:r w:rsidR="00FB1AFF" w:rsidRPr="00344AC3">
        <w:rPr>
          <w:rFonts w:ascii="Times New Roman" w:hAnsi="Times New Roman" w:cs="Times New Roman"/>
          <w:iCs/>
          <w:sz w:val="24"/>
          <w:szCs w:val="24"/>
        </w:rPr>
        <w:t xml:space="preserve"> </w:t>
      </w:r>
      <w:r w:rsidR="00495630" w:rsidRPr="00344AC3">
        <w:rPr>
          <w:rFonts w:ascii="Times New Roman" w:hAnsi="Times New Roman" w:cs="Times New Roman"/>
          <w:iCs/>
          <w:sz w:val="24"/>
          <w:szCs w:val="24"/>
        </w:rPr>
        <w:t>–</w:t>
      </w:r>
      <w:r w:rsidR="00FB1AFF" w:rsidRPr="00344AC3">
        <w:rPr>
          <w:rFonts w:ascii="Times New Roman" w:hAnsi="Times New Roman" w:cs="Times New Roman"/>
          <w:iCs/>
          <w:sz w:val="24"/>
          <w:szCs w:val="24"/>
        </w:rPr>
        <w:t xml:space="preserve"> </w:t>
      </w:r>
      <w:r w:rsidR="00495630" w:rsidRPr="00344AC3">
        <w:rPr>
          <w:rFonts w:ascii="Times New Roman" w:hAnsi="Times New Roman" w:cs="Times New Roman"/>
          <w:iCs/>
          <w:sz w:val="24"/>
          <w:szCs w:val="24"/>
        </w:rPr>
        <w:t xml:space="preserve">implicarea elevilor în activități de (auto)verificare a cunoștințelor, abilităților și competențelor, </w:t>
      </w:r>
    </w:p>
    <w:p w:rsidR="00FB1AFF" w:rsidRPr="00344AC3" w:rsidRDefault="00870BBB"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f). </w:t>
      </w:r>
      <w:r w:rsidR="00FB1AFF" w:rsidRPr="00344AC3">
        <w:rPr>
          <w:rFonts w:ascii="Times New Roman" w:hAnsi="Times New Roman" w:cs="Times New Roman"/>
          <w:b/>
          <w:i/>
          <w:iCs/>
          <w:sz w:val="24"/>
          <w:szCs w:val="24"/>
        </w:rPr>
        <w:t>Portofoliul</w:t>
      </w:r>
      <w:r w:rsidR="00FB1AFF" w:rsidRPr="00344AC3">
        <w:rPr>
          <w:rFonts w:ascii="Times New Roman" w:hAnsi="Times New Roman" w:cs="Times New Roman"/>
          <w:iCs/>
          <w:sz w:val="24"/>
          <w:szCs w:val="24"/>
        </w:rPr>
        <w:t xml:space="preserve"> – este o metodă de evaluare ce constă î</w:t>
      </w:r>
      <w:r w:rsidR="00F215DA" w:rsidRPr="00344AC3">
        <w:rPr>
          <w:rFonts w:ascii="Times New Roman" w:hAnsi="Times New Roman" w:cs="Times New Roman"/>
          <w:iCs/>
          <w:sz w:val="24"/>
          <w:szCs w:val="24"/>
        </w:rPr>
        <w:t xml:space="preserve">n realizarea unei </w:t>
      </w:r>
      <w:r w:rsidR="00FB1AFF" w:rsidRPr="00344AC3">
        <w:rPr>
          <w:rFonts w:ascii="Times New Roman" w:hAnsi="Times New Roman" w:cs="Times New Roman"/>
          <w:iCs/>
          <w:sz w:val="24"/>
          <w:szCs w:val="24"/>
        </w:rPr>
        <w:t>colecţii de produse ale activităţii elevului. Este o metodă</w:t>
      </w:r>
      <w:r w:rsidR="00F215DA" w:rsidRPr="00344AC3">
        <w:rPr>
          <w:rFonts w:ascii="Times New Roman" w:hAnsi="Times New Roman" w:cs="Times New Roman"/>
          <w:iCs/>
          <w:sz w:val="24"/>
          <w:szCs w:val="24"/>
        </w:rPr>
        <w:t xml:space="preserve"> ce presupune </w:t>
      </w:r>
      <w:r w:rsidR="00FB1AFF" w:rsidRPr="00344AC3">
        <w:rPr>
          <w:rFonts w:ascii="Times New Roman" w:hAnsi="Times New Roman" w:cs="Times New Roman"/>
          <w:iCs/>
          <w:sz w:val="24"/>
          <w:szCs w:val="24"/>
        </w:rPr>
        <w:t>acumularea de materiale pe o perioadă de timp determinată</w:t>
      </w:r>
      <w:r w:rsidR="00F215DA" w:rsidRPr="00344AC3">
        <w:rPr>
          <w:rFonts w:ascii="Times New Roman" w:hAnsi="Times New Roman" w:cs="Times New Roman"/>
          <w:iCs/>
          <w:sz w:val="24"/>
          <w:szCs w:val="24"/>
        </w:rPr>
        <w:t xml:space="preserve">, materiale ce pot da </w:t>
      </w:r>
      <w:r w:rsidR="00FB1AFF" w:rsidRPr="00344AC3">
        <w:rPr>
          <w:rFonts w:ascii="Times New Roman" w:hAnsi="Times New Roman" w:cs="Times New Roman"/>
          <w:iCs/>
          <w:sz w:val="24"/>
          <w:szCs w:val="24"/>
        </w:rPr>
        <w:t>dovada competenţelor, abilităţilor, cunoştinţe</w:t>
      </w:r>
      <w:r w:rsidR="00F215DA" w:rsidRPr="00344AC3">
        <w:rPr>
          <w:rFonts w:ascii="Times New Roman" w:hAnsi="Times New Roman" w:cs="Times New Roman"/>
          <w:iCs/>
          <w:sz w:val="24"/>
          <w:szCs w:val="24"/>
        </w:rPr>
        <w:t xml:space="preserve">lor acumulate de elev. El poate </w:t>
      </w:r>
      <w:r w:rsidR="00FB1AFF" w:rsidRPr="00344AC3">
        <w:rPr>
          <w:rFonts w:ascii="Times New Roman" w:hAnsi="Times New Roman" w:cs="Times New Roman"/>
          <w:iCs/>
          <w:sz w:val="24"/>
          <w:szCs w:val="24"/>
        </w:rPr>
        <w:t>îndeplini şi o funcţie de autoevaluare, deoarece dă</w:t>
      </w:r>
      <w:r w:rsidR="00F215DA" w:rsidRPr="00344AC3">
        <w:rPr>
          <w:rFonts w:ascii="Times New Roman" w:hAnsi="Times New Roman" w:cs="Times New Roman"/>
          <w:iCs/>
          <w:sz w:val="24"/>
          <w:szCs w:val="24"/>
        </w:rPr>
        <w:t xml:space="preserve"> prilej elevului pentru </w:t>
      </w:r>
      <w:r w:rsidR="00FB1AFF" w:rsidRPr="00344AC3">
        <w:rPr>
          <w:rFonts w:ascii="Times New Roman" w:hAnsi="Times New Roman" w:cs="Times New Roman"/>
          <w:iCs/>
          <w:sz w:val="24"/>
          <w:szCs w:val="24"/>
        </w:rPr>
        <w:t xml:space="preserve">reflecţie, introspecţie, căutarea perfecţiunii. </w:t>
      </w:r>
    </w:p>
    <w:p w:rsidR="00FB1AFF" w:rsidRPr="00344AC3" w:rsidRDefault="00FB1AFF"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 xml:space="preserve">Printre funcţiile formative ale portofoliului, reţinem următoarele: </w:t>
      </w:r>
    </w:p>
    <w:p w:rsidR="00FB1AFF" w:rsidRPr="00344AC3" w:rsidRDefault="00FB1AFF"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w:t>
      </w:r>
      <w:r w:rsidR="00F215DA"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 xml:space="preserve">de a încuraja /stimula evaluarea centrată pe progresul învăţării; </w:t>
      </w:r>
    </w:p>
    <w:p w:rsidR="00FB1AFF" w:rsidRPr="00344AC3" w:rsidRDefault="00FB1AFF"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w:t>
      </w:r>
      <w:r w:rsidR="00F215DA"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de a favoriza autoevaluarea şi învăţarea autonomă;</w:t>
      </w:r>
    </w:p>
    <w:p w:rsidR="00FB1AFF" w:rsidRPr="00344AC3" w:rsidRDefault="00FB1AFF"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 xml:space="preserve">- de a exersa capacitatea metacognitivă; </w:t>
      </w:r>
    </w:p>
    <w:p w:rsidR="00870BBB" w:rsidRPr="00344AC3" w:rsidRDefault="00FB1AFF" w:rsidP="00F215DA">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w:t>
      </w:r>
      <w:r w:rsidR="00F215DA" w:rsidRPr="00344AC3">
        <w:rPr>
          <w:rFonts w:ascii="Times New Roman" w:hAnsi="Times New Roman" w:cs="Times New Roman"/>
          <w:iCs/>
          <w:sz w:val="24"/>
          <w:szCs w:val="24"/>
        </w:rPr>
        <w:t xml:space="preserve"> </w:t>
      </w:r>
      <w:r w:rsidRPr="00344AC3">
        <w:rPr>
          <w:rFonts w:ascii="Times New Roman" w:hAnsi="Times New Roman" w:cs="Times New Roman"/>
          <w:iCs/>
          <w:sz w:val="24"/>
          <w:szCs w:val="24"/>
        </w:rPr>
        <w:t>de a constitui un suport pentru interviurile /convorbirile cu părinţii, responsabilii de formare sau utilizatorii (patronii).</w:t>
      </w:r>
    </w:p>
    <w:p w:rsidR="00870BBB" w:rsidRPr="00344AC3" w:rsidRDefault="00870BBB"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g). </w:t>
      </w:r>
      <w:r w:rsidR="00FB1AFF" w:rsidRPr="00344AC3">
        <w:rPr>
          <w:rFonts w:ascii="Times New Roman" w:hAnsi="Times New Roman" w:cs="Times New Roman"/>
          <w:b/>
          <w:i/>
          <w:iCs/>
          <w:sz w:val="24"/>
          <w:szCs w:val="24"/>
        </w:rPr>
        <w:t xml:space="preserve">Eseul </w:t>
      </w:r>
      <w:r w:rsidR="00FB1AFF" w:rsidRPr="00344AC3">
        <w:rPr>
          <w:rFonts w:ascii="Times New Roman" w:hAnsi="Times New Roman" w:cs="Times New Roman"/>
          <w:iCs/>
          <w:sz w:val="24"/>
          <w:szCs w:val="24"/>
        </w:rPr>
        <w:t>(structurat sau nestructurat) este o construcţie originală</w:t>
      </w:r>
      <w:r w:rsidR="00F215DA" w:rsidRPr="00344AC3">
        <w:rPr>
          <w:rFonts w:ascii="Times New Roman" w:hAnsi="Times New Roman" w:cs="Times New Roman"/>
          <w:iCs/>
          <w:sz w:val="24"/>
          <w:szCs w:val="24"/>
        </w:rPr>
        <w:t xml:space="preserve">, </w:t>
      </w:r>
      <w:r w:rsidR="00FB1AFF" w:rsidRPr="00344AC3">
        <w:rPr>
          <w:rFonts w:ascii="Times New Roman" w:hAnsi="Times New Roman" w:cs="Times New Roman"/>
          <w:iCs/>
          <w:sz w:val="24"/>
          <w:szCs w:val="24"/>
        </w:rPr>
        <w:t>proprie a elevului. Pune accent pe capacitatea de creaţ</w:t>
      </w:r>
      <w:r w:rsidR="00F215DA" w:rsidRPr="00344AC3">
        <w:rPr>
          <w:rFonts w:ascii="Times New Roman" w:hAnsi="Times New Roman" w:cs="Times New Roman"/>
          <w:iCs/>
          <w:sz w:val="24"/>
          <w:szCs w:val="24"/>
        </w:rPr>
        <w:t xml:space="preserve">ie a elevului, pe </w:t>
      </w:r>
      <w:r w:rsidR="00FB1AFF" w:rsidRPr="00344AC3">
        <w:rPr>
          <w:rFonts w:ascii="Times New Roman" w:hAnsi="Times New Roman" w:cs="Times New Roman"/>
          <w:iCs/>
          <w:sz w:val="24"/>
          <w:szCs w:val="24"/>
        </w:rPr>
        <w:t>inventivitate, originalitate. De regulă, se axează î</w:t>
      </w:r>
      <w:r w:rsidR="00F215DA" w:rsidRPr="00344AC3">
        <w:rPr>
          <w:rFonts w:ascii="Times New Roman" w:hAnsi="Times New Roman" w:cs="Times New Roman"/>
          <w:iCs/>
          <w:sz w:val="24"/>
          <w:szCs w:val="24"/>
        </w:rPr>
        <w:t>n jurul unei teme /</w:t>
      </w:r>
      <w:r w:rsidR="00FB1AFF" w:rsidRPr="00344AC3">
        <w:rPr>
          <w:rFonts w:ascii="Times New Roman" w:hAnsi="Times New Roman" w:cs="Times New Roman"/>
          <w:iCs/>
          <w:sz w:val="24"/>
          <w:szCs w:val="24"/>
        </w:rPr>
        <w:t>problematici pe care elevul o tratează în manieră proprie, fără a căuta referinţ</w:t>
      </w:r>
      <w:r w:rsidR="00F215DA" w:rsidRPr="00344AC3">
        <w:rPr>
          <w:rFonts w:ascii="Times New Roman" w:hAnsi="Times New Roman" w:cs="Times New Roman"/>
          <w:iCs/>
          <w:sz w:val="24"/>
          <w:szCs w:val="24"/>
        </w:rPr>
        <w:t>e bibliografice.</w:t>
      </w:r>
    </w:p>
    <w:p w:rsidR="00870BBB" w:rsidRPr="00344AC3" w:rsidRDefault="00870BBB"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 xml:space="preserve">i). </w:t>
      </w:r>
      <w:r w:rsidR="00FB1AFF" w:rsidRPr="00344AC3">
        <w:rPr>
          <w:rFonts w:ascii="Times New Roman" w:hAnsi="Times New Roman" w:cs="Times New Roman"/>
          <w:b/>
          <w:i/>
          <w:iCs/>
          <w:sz w:val="24"/>
          <w:szCs w:val="24"/>
        </w:rPr>
        <w:t xml:space="preserve">Proiectul </w:t>
      </w:r>
      <w:r w:rsidR="00FB1AFF" w:rsidRPr="00344AC3">
        <w:rPr>
          <w:rFonts w:ascii="Times New Roman" w:hAnsi="Times New Roman" w:cs="Times New Roman"/>
          <w:iCs/>
          <w:sz w:val="24"/>
          <w:szCs w:val="24"/>
        </w:rPr>
        <w:t>– este o lucrare scrisă care are la bază o cercetare teoretică</w:t>
      </w:r>
      <w:r w:rsidR="00F215DA" w:rsidRPr="00344AC3">
        <w:rPr>
          <w:rFonts w:ascii="Times New Roman" w:hAnsi="Times New Roman" w:cs="Times New Roman"/>
          <w:iCs/>
          <w:sz w:val="24"/>
          <w:szCs w:val="24"/>
        </w:rPr>
        <w:t xml:space="preserve"> </w:t>
      </w:r>
      <w:r w:rsidR="00FB1AFF" w:rsidRPr="00344AC3">
        <w:rPr>
          <w:rFonts w:ascii="Times New Roman" w:hAnsi="Times New Roman" w:cs="Times New Roman"/>
          <w:iCs/>
          <w:sz w:val="24"/>
          <w:szCs w:val="24"/>
        </w:rPr>
        <w:t>sau teoretico-practică amplă şi de durată. Elaborarea lui durează</w:t>
      </w:r>
      <w:r w:rsidR="00F215DA" w:rsidRPr="00344AC3">
        <w:rPr>
          <w:rFonts w:ascii="Times New Roman" w:hAnsi="Times New Roman" w:cs="Times New Roman"/>
          <w:iCs/>
          <w:sz w:val="24"/>
          <w:szCs w:val="24"/>
        </w:rPr>
        <w:t xml:space="preserve"> de la câteva </w:t>
      </w:r>
      <w:r w:rsidR="00FB1AFF" w:rsidRPr="00344AC3">
        <w:rPr>
          <w:rFonts w:ascii="Times New Roman" w:hAnsi="Times New Roman" w:cs="Times New Roman"/>
          <w:iCs/>
          <w:sz w:val="24"/>
          <w:szCs w:val="24"/>
        </w:rPr>
        <w:t>zile la câteva săptămâni sau luni, iar forma finală (</w:t>
      </w:r>
      <w:r w:rsidR="00F215DA" w:rsidRPr="00344AC3">
        <w:rPr>
          <w:rFonts w:ascii="Times New Roman" w:hAnsi="Times New Roman" w:cs="Times New Roman"/>
          <w:iCs/>
          <w:sz w:val="24"/>
          <w:szCs w:val="24"/>
        </w:rPr>
        <w:t xml:space="preserve">sau rezultatele lui) a acestuia </w:t>
      </w:r>
      <w:r w:rsidR="00FB1AFF" w:rsidRPr="00344AC3">
        <w:rPr>
          <w:rFonts w:ascii="Times New Roman" w:hAnsi="Times New Roman" w:cs="Times New Roman"/>
          <w:iCs/>
          <w:sz w:val="24"/>
          <w:szCs w:val="24"/>
        </w:rPr>
        <w:t>este prezentată public în faţa colegilor / clasei.</w:t>
      </w:r>
    </w:p>
    <w:p w:rsidR="003858D9" w:rsidRPr="00344AC3" w:rsidRDefault="003858D9"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b/>
          <w:bCs/>
          <w:iCs/>
          <w:sz w:val="24"/>
          <w:szCs w:val="24"/>
        </w:rPr>
        <w:t xml:space="preserve">Proiectul </w:t>
      </w:r>
      <w:r w:rsidRPr="00344AC3">
        <w:rPr>
          <w:rFonts w:ascii="Times New Roman" w:hAnsi="Times New Roman" w:cs="Times New Roman"/>
          <w:iCs/>
          <w:sz w:val="24"/>
          <w:szCs w:val="24"/>
        </w:rPr>
        <w:t>reprezintă un demers evaluativ mult mai amplu decât investigaţ</w:t>
      </w:r>
      <w:r w:rsidR="00F215DA" w:rsidRPr="00344AC3">
        <w:rPr>
          <w:rFonts w:ascii="Times New Roman" w:hAnsi="Times New Roman" w:cs="Times New Roman"/>
          <w:iCs/>
          <w:sz w:val="24"/>
          <w:szCs w:val="24"/>
        </w:rPr>
        <w:t xml:space="preserve">ia.  </w:t>
      </w:r>
      <w:r w:rsidRPr="00344AC3">
        <w:rPr>
          <w:rFonts w:ascii="Times New Roman" w:hAnsi="Times New Roman" w:cs="Times New Roman"/>
          <w:iCs/>
          <w:sz w:val="24"/>
          <w:szCs w:val="24"/>
        </w:rPr>
        <w:t>trebuie să răspundă la următoarele întrebări: de ce? (motivaţ</w:t>
      </w:r>
      <w:r w:rsidR="00F215DA" w:rsidRPr="00344AC3">
        <w:rPr>
          <w:rFonts w:ascii="Times New Roman" w:hAnsi="Times New Roman" w:cs="Times New Roman"/>
          <w:iCs/>
          <w:sz w:val="24"/>
          <w:szCs w:val="24"/>
        </w:rPr>
        <w:t xml:space="preserve">ia), ce ? (obiective), cum? </w:t>
      </w:r>
      <w:r w:rsidRPr="00344AC3">
        <w:rPr>
          <w:rFonts w:ascii="Times New Roman" w:hAnsi="Times New Roman" w:cs="Times New Roman"/>
          <w:iCs/>
          <w:sz w:val="24"/>
          <w:szCs w:val="24"/>
        </w:rPr>
        <w:t>(strategii, căi de realizare, planuri şi acţiuni), cine? (responsabilităţi), cu ce? (resurse), câ</w:t>
      </w:r>
      <w:r w:rsidR="00F215DA" w:rsidRPr="00344AC3">
        <w:rPr>
          <w:rFonts w:ascii="Times New Roman" w:hAnsi="Times New Roman" w:cs="Times New Roman"/>
          <w:iCs/>
          <w:sz w:val="24"/>
          <w:szCs w:val="24"/>
        </w:rPr>
        <w:t xml:space="preserve">nd? </w:t>
      </w:r>
      <w:r w:rsidRPr="00344AC3">
        <w:rPr>
          <w:rFonts w:ascii="Times New Roman" w:hAnsi="Times New Roman" w:cs="Times New Roman"/>
          <w:iCs/>
          <w:sz w:val="24"/>
          <w:szCs w:val="24"/>
        </w:rPr>
        <w:t>(termene), cu ce rezultate? (produse şi efecte</w:t>
      </w:r>
      <w:r w:rsidR="00F215DA" w:rsidRPr="00344AC3">
        <w:rPr>
          <w:rFonts w:ascii="Times New Roman" w:hAnsi="Times New Roman" w:cs="Times New Roman"/>
          <w:iCs/>
          <w:sz w:val="24"/>
          <w:szCs w:val="24"/>
        </w:rPr>
        <w:t>).</w:t>
      </w:r>
    </w:p>
    <w:p w:rsidR="00F215DA" w:rsidRPr="00344AC3" w:rsidRDefault="00C32E06"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j</w:t>
      </w:r>
      <w:r w:rsidR="00870BBB" w:rsidRPr="00344AC3">
        <w:rPr>
          <w:rFonts w:ascii="Times New Roman" w:hAnsi="Times New Roman" w:cs="Times New Roman"/>
          <w:iCs/>
          <w:sz w:val="24"/>
          <w:szCs w:val="24"/>
        </w:rPr>
        <w:t xml:space="preserve">). </w:t>
      </w:r>
      <w:r w:rsidR="00F215DA" w:rsidRPr="00344AC3">
        <w:rPr>
          <w:rFonts w:ascii="Times New Roman" w:hAnsi="Times New Roman" w:cs="Times New Roman"/>
          <w:b/>
          <w:bCs/>
          <w:i/>
          <w:iCs/>
          <w:sz w:val="24"/>
          <w:szCs w:val="24"/>
        </w:rPr>
        <w:t>Investigaţia</w:t>
      </w:r>
      <w:r w:rsidR="00F215DA" w:rsidRPr="00344AC3">
        <w:rPr>
          <w:rFonts w:ascii="Times New Roman" w:hAnsi="Times New Roman" w:cs="Times New Roman"/>
          <w:b/>
          <w:bCs/>
          <w:iCs/>
          <w:sz w:val="24"/>
          <w:szCs w:val="24"/>
        </w:rPr>
        <w:t xml:space="preserve"> </w:t>
      </w:r>
      <w:r w:rsidR="00F215DA" w:rsidRPr="00344AC3">
        <w:rPr>
          <w:rFonts w:ascii="Times New Roman" w:hAnsi="Times New Roman" w:cs="Times New Roman"/>
          <w:iCs/>
          <w:sz w:val="24"/>
          <w:szCs w:val="24"/>
        </w:rPr>
        <w:t>este considerată atât o modalitate de învăţare cât şi una de evaluare. Ea oferă posibilitatea elevului de a aplica în mod creativ cunoştinţele însuşite în rezolvarea unei probleme teoretice sau realizarea unei activităţi practice prin întreprinderea unei investigaţii (documentare, observarea unor fenomene, conduite, experimentarea etc.) pe un interval de timp stabilit. Îndeplineşte mai multe funcţii: acumulare de cunoştinţe, exersarea unor abilităţi</w:t>
      </w:r>
    </w:p>
    <w:p w:rsidR="00F215DA" w:rsidRPr="00344AC3" w:rsidRDefault="00F215DA"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iCs/>
          <w:sz w:val="24"/>
          <w:szCs w:val="24"/>
        </w:rPr>
        <w:t>de investigare a fenomenelor (proiectare a acţiunii, alegerea metodelor, emiterea unor ipoteze, culegerea şi prelucrarea datelor, desprinderea concluziilor), precum şi de evaluare a capacităţilor, competenţelor de a întreprinde asemenea demersuri.</w:t>
      </w:r>
    </w:p>
    <w:p w:rsidR="00F215DA" w:rsidRPr="00344AC3" w:rsidRDefault="00F215DA" w:rsidP="00F215DA">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 xml:space="preserve">Ca metodă de evaluare, investigaţia pune în valoare potenţialul intelectual creativ al elevilor, iniţiativa, cooperarea, comunicativitatea, flexibilitatea gândirii, capacitatea de argumentare, de punere şi rezolvare a problemelor etc. </w:t>
      </w:r>
    </w:p>
    <w:p w:rsidR="00F215DA" w:rsidRPr="00344AC3" w:rsidRDefault="00C32E06" w:rsidP="00F215DA">
      <w:pPr>
        <w:autoSpaceDE w:val="0"/>
        <w:autoSpaceDN w:val="0"/>
        <w:adjustRightInd w:val="0"/>
        <w:spacing w:after="0"/>
        <w:ind w:left="135"/>
        <w:jc w:val="both"/>
        <w:rPr>
          <w:rFonts w:ascii="Times New Roman" w:hAnsi="Times New Roman" w:cs="Times New Roman"/>
          <w:iCs/>
          <w:sz w:val="24"/>
          <w:szCs w:val="24"/>
        </w:rPr>
      </w:pPr>
      <w:r w:rsidRPr="00344AC3">
        <w:rPr>
          <w:rFonts w:ascii="Times New Roman" w:hAnsi="Times New Roman" w:cs="Times New Roman"/>
          <w:b/>
          <w:bCs/>
          <w:iCs/>
          <w:sz w:val="24"/>
          <w:szCs w:val="24"/>
        </w:rPr>
        <w:lastRenderedPageBreak/>
        <w:t>k)</w:t>
      </w:r>
      <w:r w:rsidR="00F215DA" w:rsidRPr="00344AC3">
        <w:rPr>
          <w:rFonts w:ascii="Times New Roman" w:hAnsi="Times New Roman" w:cs="Times New Roman"/>
          <w:b/>
          <w:bCs/>
          <w:iCs/>
          <w:sz w:val="24"/>
          <w:szCs w:val="24"/>
        </w:rPr>
        <w:t xml:space="preserve"> </w:t>
      </w:r>
      <w:r w:rsidR="00F215DA" w:rsidRPr="00344AC3">
        <w:rPr>
          <w:rFonts w:ascii="Times New Roman" w:hAnsi="Times New Roman" w:cs="Times New Roman"/>
          <w:b/>
          <w:i/>
          <w:iCs/>
          <w:sz w:val="24"/>
          <w:szCs w:val="24"/>
        </w:rPr>
        <w:t xml:space="preserve">Autoevaluarea </w:t>
      </w:r>
      <w:r w:rsidR="00F215DA" w:rsidRPr="00344AC3">
        <w:rPr>
          <w:rFonts w:ascii="Times New Roman" w:hAnsi="Times New Roman" w:cs="Times New Roman"/>
          <w:iCs/>
          <w:sz w:val="24"/>
          <w:szCs w:val="24"/>
        </w:rPr>
        <w:t xml:space="preserve">– formă specială a evaluării, reprezintă actul psihopedagogic prin care o persoană îşi apreciază, verifică, propriile cunoştinţe, abilităţi, competenţe comportamente, conduite prin raportare la un obiectiv, la o normă, la un standard. Un rol important îl joacă metacogniţia. Principalele instrumente de autoevaluare sunt </w:t>
      </w:r>
      <w:r w:rsidR="00F215DA" w:rsidRPr="00344AC3">
        <w:rPr>
          <w:rFonts w:ascii="Times New Roman" w:hAnsi="Times New Roman" w:cs="Times New Roman"/>
          <w:i/>
          <w:iCs/>
          <w:sz w:val="24"/>
          <w:szCs w:val="24"/>
        </w:rPr>
        <w:t>chestionarele</w:t>
      </w:r>
      <w:r w:rsidR="00F215DA" w:rsidRPr="00344AC3">
        <w:rPr>
          <w:rFonts w:ascii="Times New Roman" w:hAnsi="Times New Roman" w:cs="Times New Roman"/>
          <w:iCs/>
          <w:sz w:val="24"/>
          <w:szCs w:val="24"/>
        </w:rPr>
        <w:t xml:space="preserve"> şi </w:t>
      </w:r>
      <w:r w:rsidR="00F215DA" w:rsidRPr="00344AC3">
        <w:rPr>
          <w:rFonts w:ascii="Times New Roman" w:hAnsi="Times New Roman" w:cs="Times New Roman"/>
          <w:i/>
          <w:iCs/>
          <w:sz w:val="24"/>
          <w:szCs w:val="24"/>
        </w:rPr>
        <w:t>fişele de autoevaluare</w:t>
      </w:r>
      <w:r w:rsidR="00F215DA" w:rsidRPr="00344AC3">
        <w:rPr>
          <w:rFonts w:ascii="Times New Roman" w:hAnsi="Times New Roman" w:cs="Times New Roman"/>
          <w:iCs/>
          <w:sz w:val="24"/>
          <w:szCs w:val="24"/>
        </w:rPr>
        <w:t>.</w:t>
      </w:r>
    </w:p>
    <w:p w:rsidR="00B3272C" w:rsidRPr="00344AC3" w:rsidRDefault="00B3272C" w:rsidP="00F215DA">
      <w:pPr>
        <w:autoSpaceDE w:val="0"/>
        <w:autoSpaceDN w:val="0"/>
        <w:adjustRightInd w:val="0"/>
        <w:spacing w:after="0"/>
        <w:ind w:left="135"/>
        <w:jc w:val="both"/>
        <w:rPr>
          <w:rFonts w:ascii="Times New Roman" w:hAnsi="Times New Roman" w:cs="Times New Roman"/>
          <w:iCs/>
          <w:sz w:val="24"/>
          <w:szCs w:val="24"/>
        </w:rPr>
      </w:pPr>
    </w:p>
    <w:p w:rsidR="00B3272C" w:rsidRPr="00344AC3" w:rsidRDefault="00B3272C" w:rsidP="00495630">
      <w:pPr>
        <w:autoSpaceDE w:val="0"/>
        <w:autoSpaceDN w:val="0"/>
        <w:adjustRightInd w:val="0"/>
        <w:spacing w:after="0"/>
        <w:ind w:left="135" w:firstLine="573"/>
        <w:jc w:val="both"/>
        <w:rPr>
          <w:rFonts w:ascii="Times New Roman" w:hAnsi="Times New Roman" w:cs="Times New Roman"/>
          <w:iCs/>
          <w:sz w:val="24"/>
          <w:szCs w:val="24"/>
        </w:rPr>
      </w:pPr>
      <w:r w:rsidRPr="00344AC3">
        <w:rPr>
          <w:rFonts w:ascii="Times New Roman" w:hAnsi="Times New Roman" w:cs="Times New Roman"/>
          <w:iCs/>
          <w:sz w:val="24"/>
          <w:szCs w:val="24"/>
        </w:rPr>
        <w:t xml:space="preserve"> Criteri</w:t>
      </w:r>
      <w:r w:rsidR="00C32E06" w:rsidRPr="00344AC3">
        <w:rPr>
          <w:rFonts w:ascii="Times New Roman" w:hAnsi="Times New Roman" w:cs="Times New Roman"/>
          <w:iCs/>
          <w:sz w:val="24"/>
          <w:szCs w:val="24"/>
        </w:rPr>
        <w:t xml:space="preserve">ile </w:t>
      </w:r>
      <w:r w:rsidR="00EF20D6" w:rsidRPr="00344AC3">
        <w:rPr>
          <w:rFonts w:ascii="Times New Roman" w:hAnsi="Times New Roman" w:cs="Times New Roman"/>
          <w:iCs/>
          <w:sz w:val="24"/>
          <w:szCs w:val="24"/>
        </w:rPr>
        <w:t xml:space="preserve"> de evaluare </w:t>
      </w:r>
      <w:r w:rsidR="001543DF" w:rsidRPr="00344AC3">
        <w:rPr>
          <w:rFonts w:ascii="Times New Roman" w:hAnsi="Times New Roman" w:cs="Times New Roman"/>
          <w:iCs/>
          <w:sz w:val="24"/>
          <w:szCs w:val="24"/>
        </w:rPr>
        <w:t xml:space="preserve">se vor elabora </w:t>
      </w:r>
      <w:r w:rsidRPr="00344AC3">
        <w:rPr>
          <w:rFonts w:ascii="Times New Roman" w:hAnsi="Times New Roman" w:cs="Times New Roman"/>
          <w:iCs/>
          <w:sz w:val="24"/>
          <w:szCs w:val="24"/>
        </w:rPr>
        <w:t xml:space="preserve"> de către profesor sau pot fi dez</w:t>
      </w:r>
      <w:r w:rsidR="00516D4D" w:rsidRPr="00344AC3">
        <w:rPr>
          <w:rFonts w:ascii="Times New Roman" w:hAnsi="Times New Roman" w:cs="Times New Roman"/>
          <w:iCs/>
          <w:sz w:val="24"/>
          <w:szCs w:val="24"/>
        </w:rPr>
        <w:t xml:space="preserve">voltate în cooperare cu elevii, </w:t>
      </w:r>
      <w:r w:rsidRPr="00344AC3">
        <w:rPr>
          <w:rFonts w:ascii="Times New Roman" w:hAnsi="Times New Roman" w:cs="Times New Roman"/>
          <w:iCs/>
          <w:sz w:val="24"/>
          <w:szCs w:val="24"/>
        </w:rPr>
        <w:t>stimulându-le astfel motivaţia participă</w:t>
      </w:r>
      <w:r w:rsidR="00516D4D" w:rsidRPr="00344AC3">
        <w:rPr>
          <w:rFonts w:ascii="Times New Roman" w:hAnsi="Times New Roman" w:cs="Times New Roman"/>
          <w:iCs/>
          <w:sz w:val="24"/>
          <w:szCs w:val="24"/>
        </w:rPr>
        <w:t xml:space="preserve">rii la realizarea </w:t>
      </w:r>
      <w:r w:rsidRPr="00344AC3">
        <w:rPr>
          <w:rFonts w:ascii="Times New Roman" w:hAnsi="Times New Roman" w:cs="Times New Roman"/>
          <w:iCs/>
          <w:sz w:val="24"/>
          <w:szCs w:val="24"/>
        </w:rPr>
        <w:t xml:space="preserve">unor produse calitativ superioare. </w:t>
      </w:r>
    </w:p>
    <w:p w:rsidR="009927F6" w:rsidRDefault="009927F6" w:rsidP="009927F6">
      <w:pPr>
        <w:autoSpaceDE w:val="0"/>
        <w:autoSpaceDN w:val="0"/>
        <w:adjustRightInd w:val="0"/>
        <w:spacing w:after="0"/>
        <w:ind w:left="135"/>
        <w:rPr>
          <w:rFonts w:ascii="Times New Roman" w:hAnsi="Times New Roman" w:cs="Times New Roman"/>
          <w:i/>
          <w:iCs/>
          <w:sz w:val="28"/>
          <w:szCs w:val="28"/>
        </w:rPr>
      </w:pPr>
    </w:p>
    <w:p w:rsidR="00424EB9" w:rsidRPr="00C819F3" w:rsidRDefault="007B4DB7" w:rsidP="003A2874">
      <w:pPr>
        <w:pStyle w:val="Default"/>
        <w:rPr>
          <w:rFonts w:ascii="Times New Roman" w:hAnsi="Times New Roman" w:cs="Times New Roman"/>
          <w:b/>
          <w:sz w:val="28"/>
          <w:szCs w:val="28"/>
          <w:lang w:val="ro-RO"/>
        </w:rPr>
      </w:pPr>
      <w:r w:rsidRPr="00CA0727">
        <w:rPr>
          <w:rFonts w:ascii="Times New Roman" w:hAnsi="Times New Roman" w:cs="Times New Roman"/>
          <w:b/>
          <w:sz w:val="28"/>
          <w:szCs w:val="28"/>
          <w:lang w:val="ro-RO"/>
        </w:rPr>
        <w:t xml:space="preserve">        </w:t>
      </w:r>
      <w:r w:rsidRPr="00C819F3">
        <w:rPr>
          <w:rFonts w:ascii="Times New Roman" w:hAnsi="Times New Roman" w:cs="Times New Roman"/>
          <w:b/>
          <w:sz w:val="28"/>
          <w:szCs w:val="28"/>
          <w:lang w:val="ro-RO"/>
        </w:rPr>
        <w:t xml:space="preserve">  </w:t>
      </w:r>
      <w:r w:rsidR="001A653C" w:rsidRPr="00C819F3">
        <w:rPr>
          <w:rFonts w:ascii="Times New Roman" w:hAnsi="Times New Roman" w:cs="Times New Roman"/>
          <w:b/>
          <w:sz w:val="28"/>
          <w:szCs w:val="28"/>
          <w:lang w:val="ro-RO"/>
        </w:rPr>
        <w:t>Fișă de monitorizare a ativității științifice a elevilor LAȘM</w:t>
      </w:r>
    </w:p>
    <w:p w:rsidR="007B4DB7" w:rsidRPr="00BD47D3" w:rsidRDefault="007B4DB7" w:rsidP="003A2874">
      <w:pPr>
        <w:pStyle w:val="Default"/>
        <w:rPr>
          <w:rFonts w:ascii="Times New Roman" w:hAnsi="Times New Roman" w:cs="Times New Roman"/>
          <w:b/>
          <w:sz w:val="28"/>
          <w:szCs w:val="28"/>
          <w:lang w:val="en-US"/>
        </w:rPr>
      </w:pPr>
    </w:p>
    <w:p w:rsidR="00FC323D" w:rsidRPr="00F215DA" w:rsidRDefault="00FC323D" w:rsidP="003A2874">
      <w:pPr>
        <w:pStyle w:val="Default"/>
        <w:rPr>
          <w:rFonts w:ascii="Times New Roman" w:hAnsi="Times New Roman" w:cs="Times New Roman"/>
          <w:lang w:val="en-US"/>
        </w:rPr>
      </w:pPr>
      <w:r w:rsidRPr="00F215DA">
        <w:rPr>
          <w:rFonts w:ascii="Times New Roman" w:hAnsi="Times New Roman" w:cs="Times New Roman"/>
          <w:lang w:val="en-US"/>
        </w:rPr>
        <w:t>Monitor_____________________________</w:t>
      </w:r>
      <w:r w:rsidR="00BD47D3" w:rsidRPr="00F215DA">
        <w:rPr>
          <w:rFonts w:ascii="Times New Roman" w:hAnsi="Times New Roman" w:cs="Times New Roman"/>
          <w:lang w:val="en-US"/>
        </w:rPr>
        <w:t>Elev__________________________</w:t>
      </w:r>
    </w:p>
    <w:p w:rsidR="00FC323D" w:rsidRPr="00F215DA" w:rsidRDefault="00FC323D" w:rsidP="003A2874">
      <w:pPr>
        <w:pStyle w:val="Default"/>
        <w:rPr>
          <w:rFonts w:ascii="Times New Roman" w:hAnsi="Times New Roman" w:cs="Times New Roman"/>
          <w:lang w:val="en-US"/>
        </w:rPr>
      </w:pPr>
    </w:p>
    <w:tbl>
      <w:tblPr>
        <w:tblStyle w:val="a5"/>
        <w:tblW w:w="0" w:type="auto"/>
        <w:tblLook w:val="04A0" w:firstRow="1" w:lastRow="0" w:firstColumn="1" w:lastColumn="0" w:noHBand="0" w:noVBand="1"/>
      </w:tblPr>
      <w:tblGrid>
        <w:gridCol w:w="4427"/>
        <w:gridCol w:w="1075"/>
        <w:gridCol w:w="1356"/>
        <w:gridCol w:w="1418"/>
        <w:gridCol w:w="1206"/>
      </w:tblGrid>
      <w:tr w:rsidR="00FC323D" w:rsidRPr="00F215DA" w:rsidTr="00FC323D">
        <w:tc>
          <w:tcPr>
            <w:tcW w:w="4427" w:type="dxa"/>
          </w:tcPr>
          <w:p w:rsidR="00FC323D" w:rsidRPr="00F215DA" w:rsidRDefault="00FC323D" w:rsidP="00DC20BF">
            <w:pPr>
              <w:pStyle w:val="Default"/>
              <w:rPr>
                <w:rFonts w:ascii="Times New Roman" w:hAnsi="Times New Roman" w:cs="Times New Roman"/>
                <w:b/>
                <w:lang w:val="ro-RO"/>
              </w:rPr>
            </w:pPr>
            <w:r w:rsidRPr="00F215DA">
              <w:rPr>
                <w:rFonts w:ascii="Times New Roman" w:hAnsi="Times New Roman" w:cs="Times New Roman"/>
                <w:b/>
                <w:lang w:val="ro-RO"/>
              </w:rPr>
              <w:t>Indicatori evaluați</w:t>
            </w:r>
          </w:p>
        </w:tc>
        <w:tc>
          <w:tcPr>
            <w:tcW w:w="1075" w:type="dxa"/>
          </w:tcPr>
          <w:p w:rsidR="00FC323D" w:rsidRPr="00F215DA" w:rsidRDefault="00FC323D" w:rsidP="003A2874">
            <w:pPr>
              <w:pStyle w:val="Default"/>
              <w:rPr>
                <w:rFonts w:ascii="Times New Roman" w:hAnsi="Times New Roman" w:cs="Times New Roman"/>
                <w:b/>
                <w:lang w:val="ro-RO"/>
              </w:rPr>
            </w:pPr>
            <w:r w:rsidRPr="00F215DA">
              <w:rPr>
                <w:rFonts w:ascii="Times New Roman" w:hAnsi="Times New Roman" w:cs="Times New Roman"/>
                <w:b/>
                <w:lang w:val="ro-RO"/>
              </w:rPr>
              <w:t>Punctaj</w:t>
            </w:r>
          </w:p>
        </w:tc>
        <w:tc>
          <w:tcPr>
            <w:tcW w:w="1356" w:type="dxa"/>
          </w:tcPr>
          <w:p w:rsidR="00FC323D" w:rsidRPr="00F215DA" w:rsidRDefault="00FC323D" w:rsidP="003A2874">
            <w:pPr>
              <w:pStyle w:val="Default"/>
              <w:rPr>
                <w:rFonts w:ascii="Times New Roman" w:hAnsi="Times New Roman" w:cs="Times New Roman"/>
                <w:b/>
                <w:lang w:val="ro-RO"/>
              </w:rPr>
            </w:pPr>
            <w:r w:rsidRPr="00F215DA">
              <w:rPr>
                <w:rFonts w:ascii="Times New Roman" w:hAnsi="Times New Roman" w:cs="Times New Roman"/>
                <w:b/>
                <w:lang w:val="ro-RO"/>
              </w:rPr>
              <w:t>Sem.I</w:t>
            </w:r>
          </w:p>
        </w:tc>
        <w:tc>
          <w:tcPr>
            <w:tcW w:w="1418" w:type="dxa"/>
          </w:tcPr>
          <w:p w:rsidR="00FC323D" w:rsidRPr="00F215DA" w:rsidRDefault="00FC323D" w:rsidP="003A2874">
            <w:pPr>
              <w:pStyle w:val="Default"/>
              <w:rPr>
                <w:rFonts w:ascii="Times New Roman" w:hAnsi="Times New Roman" w:cs="Times New Roman"/>
                <w:b/>
                <w:lang w:val="ro-RO"/>
              </w:rPr>
            </w:pPr>
            <w:r w:rsidRPr="00F215DA">
              <w:rPr>
                <w:rFonts w:ascii="Times New Roman" w:hAnsi="Times New Roman" w:cs="Times New Roman"/>
                <w:b/>
                <w:lang w:val="ro-RO"/>
              </w:rPr>
              <w:t>Sem.II</w:t>
            </w:r>
          </w:p>
        </w:tc>
        <w:tc>
          <w:tcPr>
            <w:tcW w:w="1206" w:type="dxa"/>
          </w:tcPr>
          <w:p w:rsidR="00FC323D" w:rsidRPr="00F215DA" w:rsidRDefault="00FC323D" w:rsidP="003A2874">
            <w:pPr>
              <w:pStyle w:val="Default"/>
              <w:rPr>
                <w:rFonts w:ascii="Times New Roman" w:hAnsi="Times New Roman" w:cs="Times New Roman"/>
                <w:b/>
                <w:lang w:val="ro-RO"/>
              </w:rPr>
            </w:pPr>
            <w:r w:rsidRPr="00F215DA">
              <w:rPr>
                <w:rFonts w:ascii="Times New Roman" w:hAnsi="Times New Roman" w:cs="Times New Roman"/>
                <w:b/>
                <w:lang w:val="ro-RO"/>
              </w:rPr>
              <w:t>Anual</w:t>
            </w:r>
          </w:p>
        </w:tc>
      </w:tr>
      <w:tr w:rsidR="00FC323D" w:rsidRPr="00F215DA" w:rsidTr="00FC323D">
        <w:tc>
          <w:tcPr>
            <w:tcW w:w="4427" w:type="dxa"/>
          </w:tcPr>
          <w:p w:rsidR="00FC323D" w:rsidRPr="00F215DA" w:rsidRDefault="00FC323D" w:rsidP="00F215DA">
            <w:pPr>
              <w:pStyle w:val="Default"/>
              <w:rPr>
                <w:rFonts w:ascii="Times New Roman" w:hAnsi="Times New Roman" w:cs="Times New Roman"/>
                <w:lang w:val="ro-RO"/>
              </w:rPr>
            </w:pPr>
            <w:r w:rsidRPr="00F215DA">
              <w:rPr>
                <w:rFonts w:ascii="Times New Roman" w:hAnsi="Times New Roman" w:cs="Times New Roman"/>
                <w:lang w:val="ro-RO"/>
              </w:rPr>
              <w:t xml:space="preserve">1. Corectitudinea </w:t>
            </w:r>
            <w:r w:rsidR="00F215DA">
              <w:rPr>
                <w:rFonts w:ascii="Times New Roman" w:hAnsi="Times New Roman" w:cs="Times New Roman"/>
                <w:lang w:val="ro-RO"/>
              </w:rPr>
              <w:t>completării</w:t>
            </w:r>
            <w:r w:rsidRPr="00F215DA">
              <w:rPr>
                <w:rFonts w:ascii="Times New Roman" w:hAnsi="Times New Roman" w:cs="Times New Roman"/>
                <w:lang w:val="ro-RO"/>
              </w:rPr>
              <w:t xml:space="preserve"> foii de titlu. Apreierea design-ului</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215DA" w:rsidP="003A2874">
            <w:pPr>
              <w:pStyle w:val="Default"/>
              <w:rPr>
                <w:rFonts w:ascii="Times New Roman" w:hAnsi="Times New Roman" w:cs="Times New Roman"/>
                <w:lang w:val="ro-RO"/>
              </w:rPr>
            </w:pPr>
            <w:r>
              <w:rPr>
                <w:rFonts w:ascii="Times New Roman" w:hAnsi="Times New Roman" w:cs="Times New Roman"/>
                <w:lang w:val="ro-RO"/>
              </w:rPr>
              <w:t xml:space="preserve">2. </w:t>
            </w:r>
            <w:r w:rsidRPr="00F215DA">
              <w:rPr>
                <w:rFonts w:ascii="Times New Roman" w:hAnsi="Times New Roman" w:cs="Times New Roman"/>
                <w:b/>
                <w:i/>
                <w:lang w:val="ro-RO"/>
              </w:rPr>
              <w:t>Introducere:</w:t>
            </w:r>
            <w:r>
              <w:rPr>
                <w:rFonts w:ascii="Times New Roman" w:hAnsi="Times New Roman" w:cs="Times New Roman"/>
                <w:lang w:val="ro-RO"/>
              </w:rPr>
              <w:t xml:space="preserve"> </w:t>
            </w:r>
            <w:r w:rsidR="00FC323D" w:rsidRPr="00F215DA">
              <w:rPr>
                <w:rFonts w:ascii="Times New Roman" w:hAnsi="Times New Roman" w:cs="Times New Roman"/>
                <w:lang w:val="ro-RO"/>
              </w:rPr>
              <w:t>a</w:t>
            </w:r>
            <w:r>
              <w:rPr>
                <w:rFonts w:ascii="Times New Roman" w:hAnsi="Times New Roman" w:cs="Times New Roman"/>
                <w:lang w:val="ro-RO"/>
              </w:rPr>
              <w:t>ctualitate, ipoteză, scop, obic</w:t>
            </w:r>
            <w:r w:rsidR="00FC323D" w:rsidRPr="00F215DA">
              <w:rPr>
                <w:rFonts w:ascii="Times New Roman" w:hAnsi="Times New Roman" w:cs="Times New Roman"/>
                <w:lang w:val="ro-RO"/>
              </w:rPr>
              <w:t>tive,</w:t>
            </w:r>
            <w:r>
              <w:rPr>
                <w:rFonts w:ascii="Times New Roman" w:hAnsi="Times New Roman" w:cs="Times New Roman"/>
                <w:lang w:val="ro-RO"/>
              </w:rPr>
              <w:t xml:space="preserve"> </w:t>
            </w:r>
            <w:r w:rsidR="00FC323D" w:rsidRPr="00F215DA">
              <w:rPr>
                <w:rFonts w:ascii="Times New Roman" w:hAnsi="Times New Roman" w:cs="Times New Roman"/>
                <w:lang w:val="ro-RO"/>
              </w:rPr>
              <w:t>metode de cercetare...)</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F215DA">
            <w:pPr>
              <w:pStyle w:val="Default"/>
              <w:rPr>
                <w:rFonts w:ascii="Times New Roman" w:hAnsi="Times New Roman" w:cs="Times New Roman"/>
                <w:lang w:val="ro-RO"/>
              </w:rPr>
            </w:pPr>
            <w:r w:rsidRPr="00F215DA">
              <w:rPr>
                <w:rFonts w:ascii="Times New Roman" w:hAnsi="Times New Roman" w:cs="Times New Roman"/>
                <w:lang w:val="ro-RO"/>
              </w:rPr>
              <w:t>3.</w:t>
            </w:r>
            <w:r w:rsidR="00F215DA" w:rsidRPr="00F215DA">
              <w:rPr>
                <w:rFonts w:ascii="Times New Roman" w:hAnsi="Times New Roman" w:cs="Times New Roman"/>
                <w:b/>
                <w:i/>
                <w:lang w:val="ro-RO"/>
              </w:rPr>
              <w:t>Capitolul teoretic:</w:t>
            </w:r>
            <w:r w:rsidR="00F215DA">
              <w:rPr>
                <w:rFonts w:ascii="Times New Roman" w:hAnsi="Times New Roman" w:cs="Times New Roman"/>
                <w:lang w:val="ro-RO"/>
              </w:rPr>
              <w:t xml:space="preserve"> </w:t>
            </w:r>
            <w:r w:rsidRPr="00F215DA">
              <w:rPr>
                <w:rFonts w:ascii="Times New Roman" w:hAnsi="Times New Roman" w:cs="Times New Roman"/>
                <w:lang w:val="ro-RO"/>
              </w:rPr>
              <w:t xml:space="preserve">Cercetare teoretică a surselor cu referire la subiectul </w:t>
            </w:r>
            <w:r w:rsidR="00F215DA">
              <w:rPr>
                <w:rFonts w:ascii="Times New Roman" w:hAnsi="Times New Roman" w:cs="Times New Roman"/>
                <w:lang w:val="ro-RO"/>
              </w:rPr>
              <w:t>invetigat</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7B4DB7" w:rsidP="003A2874">
            <w:pPr>
              <w:pStyle w:val="Default"/>
              <w:rPr>
                <w:rFonts w:ascii="Times New Roman" w:hAnsi="Times New Roman" w:cs="Times New Roman"/>
                <w:lang w:val="ro-RO"/>
              </w:rPr>
            </w:pPr>
            <w:r w:rsidRPr="00F215DA">
              <w:rPr>
                <w:rFonts w:ascii="Times New Roman" w:hAnsi="Times New Roman" w:cs="Times New Roman"/>
                <w:lang w:val="ro-RO"/>
              </w:rPr>
              <w:t xml:space="preserve">4. </w:t>
            </w:r>
            <w:r w:rsidR="00FC323D" w:rsidRPr="00F215DA">
              <w:rPr>
                <w:rFonts w:ascii="Times New Roman" w:hAnsi="Times New Roman" w:cs="Times New Roman"/>
                <w:b/>
                <w:i/>
                <w:lang w:val="ro-RO"/>
              </w:rPr>
              <w:t>Capitolul aplicativ.</w:t>
            </w:r>
            <w:r w:rsidR="00FC323D" w:rsidRPr="00F215DA">
              <w:rPr>
                <w:rFonts w:ascii="Times New Roman" w:hAnsi="Times New Roman" w:cs="Times New Roman"/>
                <w:lang w:val="ro-RO"/>
              </w:rPr>
              <w:t xml:space="preserve"> Analiza rezultatelor practice, experimentelor etc.</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5.</w:t>
            </w:r>
            <w:r w:rsidR="007B4DB7" w:rsidRPr="00F215DA">
              <w:rPr>
                <w:rFonts w:ascii="Times New Roman" w:hAnsi="Times New Roman" w:cs="Times New Roman"/>
                <w:lang w:val="ro-RO"/>
              </w:rPr>
              <w:t xml:space="preserve"> </w:t>
            </w:r>
            <w:r w:rsidRPr="00F215DA">
              <w:rPr>
                <w:rFonts w:ascii="Times New Roman" w:hAnsi="Times New Roman" w:cs="Times New Roman"/>
                <w:b/>
                <w:i/>
                <w:lang w:val="ro-RO"/>
              </w:rPr>
              <w:t xml:space="preserve">Concluzii </w:t>
            </w:r>
            <w:r w:rsidRPr="00F215DA">
              <w:rPr>
                <w:rFonts w:ascii="Times New Roman" w:hAnsi="Times New Roman" w:cs="Times New Roman"/>
                <w:lang w:val="ro-RO"/>
              </w:rPr>
              <w:t>și deschideri pentru noi cercetări</w:t>
            </w:r>
            <w:r w:rsidR="00F215DA">
              <w:rPr>
                <w:rFonts w:ascii="Times New Roman" w:hAnsi="Times New Roman" w:cs="Times New Roman"/>
                <w:lang w:val="ro-RO"/>
              </w:rPr>
              <w:t>. Durabilitatea cercetării</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 xml:space="preserve">6. </w:t>
            </w:r>
            <w:r w:rsidR="00F215DA" w:rsidRPr="00F215DA">
              <w:rPr>
                <w:rFonts w:ascii="Times New Roman" w:hAnsi="Times New Roman" w:cs="Times New Roman"/>
                <w:b/>
                <w:i/>
                <w:lang w:val="ro-RO"/>
              </w:rPr>
              <w:t>Sursele bibliogarfice</w:t>
            </w:r>
            <w:r w:rsidR="00F215DA">
              <w:rPr>
                <w:rFonts w:ascii="Times New Roman" w:hAnsi="Times New Roman" w:cs="Times New Roman"/>
                <w:lang w:val="ro-RO"/>
              </w:rPr>
              <w:t xml:space="preserve"> studiate. Corectitudinea completării listei bibliogarfice studiate. </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F215DA">
            <w:pPr>
              <w:pStyle w:val="Default"/>
              <w:rPr>
                <w:rFonts w:ascii="Times New Roman" w:hAnsi="Times New Roman" w:cs="Times New Roman"/>
                <w:lang w:val="ro-RO"/>
              </w:rPr>
            </w:pPr>
            <w:r w:rsidRPr="00F215DA">
              <w:rPr>
                <w:rFonts w:ascii="Times New Roman" w:hAnsi="Times New Roman" w:cs="Times New Roman"/>
                <w:lang w:val="ro-RO"/>
              </w:rPr>
              <w:t xml:space="preserve">7. </w:t>
            </w:r>
            <w:r w:rsidR="00F215DA">
              <w:rPr>
                <w:rFonts w:ascii="Times New Roman" w:hAnsi="Times New Roman" w:cs="Times New Roman"/>
                <w:lang w:val="ro-RO"/>
              </w:rPr>
              <w:t>Anexele. Utilitatea și sensul lor</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F215DA">
            <w:pPr>
              <w:pStyle w:val="Default"/>
              <w:rPr>
                <w:rFonts w:ascii="Times New Roman" w:hAnsi="Times New Roman" w:cs="Times New Roman"/>
                <w:lang w:val="ro-RO"/>
              </w:rPr>
            </w:pPr>
            <w:r w:rsidRPr="00F215DA">
              <w:rPr>
                <w:rFonts w:ascii="Times New Roman" w:hAnsi="Times New Roman" w:cs="Times New Roman"/>
                <w:lang w:val="ro-RO"/>
              </w:rPr>
              <w:t>8.</w:t>
            </w:r>
            <w:r w:rsidR="00F215DA">
              <w:rPr>
                <w:rFonts w:ascii="Times New Roman" w:hAnsi="Times New Roman" w:cs="Times New Roman"/>
                <w:lang w:val="ro-RO"/>
              </w:rPr>
              <w:t>Competențe IT,</w:t>
            </w:r>
            <w:r w:rsidR="00F215DA" w:rsidRPr="00F215DA">
              <w:rPr>
                <w:rFonts w:ascii="Times New Roman" w:hAnsi="Times New Roman" w:cs="Times New Roman"/>
                <w:lang w:val="ro-RO"/>
              </w:rPr>
              <w:t xml:space="preserve"> video,</w:t>
            </w:r>
            <w:r w:rsidR="00F215DA">
              <w:rPr>
                <w:rFonts w:ascii="Times New Roman" w:hAnsi="Times New Roman" w:cs="Times New Roman"/>
                <w:lang w:val="ro-RO"/>
              </w:rPr>
              <w:t xml:space="preserve"> PPT.</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w:t>
            </w:r>
            <w:r w:rsidR="00F215DA">
              <w:rPr>
                <w:rFonts w:ascii="Times New Roman" w:hAnsi="Times New Roman" w:cs="Times New Roman"/>
                <w:lang w:val="ro-RO"/>
              </w:rPr>
              <w:t>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D2454D">
            <w:pPr>
              <w:pStyle w:val="Default"/>
              <w:rPr>
                <w:rFonts w:ascii="Times New Roman" w:hAnsi="Times New Roman" w:cs="Times New Roman"/>
                <w:lang w:val="ro-RO"/>
              </w:rPr>
            </w:pPr>
            <w:r w:rsidRPr="00F215DA">
              <w:rPr>
                <w:rFonts w:ascii="Times New Roman" w:hAnsi="Times New Roman" w:cs="Times New Roman"/>
                <w:lang w:val="ro-RO"/>
              </w:rPr>
              <w:t xml:space="preserve">9. Participări la </w:t>
            </w:r>
            <w:r w:rsidR="00F215DA">
              <w:rPr>
                <w:rFonts w:ascii="Times New Roman" w:hAnsi="Times New Roman" w:cs="Times New Roman"/>
                <w:lang w:val="ro-RO"/>
              </w:rPr>
              <w:t xml:space="preserve">evenimente științifice: </w:t>
            </w:r>
            <w:r w:rsidRPr="00F215DA">
              <w:rPr>
                <w:rFonts w:ascii="Times New Roman" w:hAnsi="Times New Roman" w:cs="Times New Roman"/>
                <w:lang w:val="ro-RO"/>
              </w:rPr>
              <w:t>c</w:t>
            </w:r>
            <w:r w:rsidR="00CB0E26">
              <w:rPr>
                <w:rFonts w:ascii="Times New Roman" w:hAnsi="Times New Roman" w:cs="Times New Roman"/>
                <w:lang w:val="ro-RO"/>
              </w:rPr>
              <w:t xml:space="preserve">onferinţe liceale, naționale și </w:t>
            </w:r>
            <w:r w:rsidRPr="00F215DA">
              <w:rPr>
                <w:rFonts w:ascii="Times New Roman" w:hAnsi="Times New Roman" w:cs="Times New Roman"/>
                <w:lang w:val="ro-RO"/>
              </w:rPr>
              <w:t>internaţionale</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D2454D">
            <w:pPr>
              <w:pStyle w:val="Default"/>
              <w:rPr>
                <w:rFonts w:ascii="Times New Roman" w:hAnsi="Times New Roman" w:cs="Times New Roman"/>
                <w:lang w:val="ro-RO"/>
              </w:rPr>
            </w:pPr>
            <w:r w:rsidRPr="00F215DA">
              <w:rPr>
                <w:rFonts w:ascii="Times New Roman" w:hAnsi="Times New Roman" w:cs="Times New Roman"/>
                <w:lang w:val="ro-RO"/>
              </w:rPr>
              <w:t xml:space="preserve">10. Susţinerea de prelegeri; </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7B4DB7" w:rsidP="00D2454D">
            <w:pPr>
              <w:pStyle w:val="Default"/>
              <w:rPr>
                <w:rFonts w:ascii="Times New Roman" w:hAnsi="Times New Roman" w:cs="Times New Roman"/>
                <w:lang w:val="ro-RO"/>
              </w:rPr>
            </w:pPr>
            <w:r w:rsidRPr="00F215DA">
              <w:rPr>
                <w:rFonts w:ascii="Times New Roman" w:hAnsi="Times New Roman" w:cs="Times New Roman"/>
                <w:lang w:val="ro-RO"/>
              </w:rPr>
              <w:t xml:space="preserve">11. </w:t>
            </w:r>
            <w:r w:rsidR="00FC323D" w:rsidRPr="00F215DA">
              <w:rPr>
                <w:rFonts w:ascii="Times New Roman" w:hAnsi="Times New Roman" w:cs="Times New Roman"/>
                <w:lang w:val="ro-RO"/>
              </w:rPr>
              <w:t xml:space="preserve">Înregistrarea brevetelor, invenţiilor şi inovaţiilor;  </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15p.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r w:rsidR="00FC323D" w:rsidRPr="00F215DA" w:rsidTr="00FC323D">
        <w:tc>
          <w:tcPr>
            <w:tcW w:w="4427" w:type="dxa"/>
          </w:tcPr>
          <w:p w:rsidR="00FC323D" w:rsidRPr="00F215DA" w:rsidRDefault="00FC323D" w:rsidP="00CB0E26">
            <w:pPr>
              <w:pStyle w:val="Default"/>
              <w:jc w:val="center"/>
              <w:rPr>
                <w:rFonts w:ascii="Times New Roman" w:hAnsi="Times New Roman" w:cs="Times New Roman"/>
                <w:lang w:val="ro-RO"/>
              </w:rPr>
            </w:pPr>
            <w:r w:rsidRPr="00F215DA">
              <w:rPr>
                <w:rFonts w:ascii="Times New Roman" w:hAnsi="Times New Roman" w:cs="Times New Roman"/>
                <w:lang w:val="ro-RO"/>
              </w:rPr>
              <w:t>total</w:t>
            </w:r>
          </w:p>
        </w:tc>
        <w:tc>
          <w:tcPr>
            <w:tcW w:w="1075" w:type="dxa"/>
          </w:tcPr>
          <w:p w:rsidR="00FC323D" w:rsidRPr="00F215DA" w:rsidRDefault="00FC323D" w:rsidP="003A2874">
            <w:pPr>
              <w:pStyle w:val="Default"/>
              <w:rPr>
                <w:rFonts w:ascii="Times New Roman" w:hAnsi="Times New Roman" w:cs="Times New Roman"/>
                <w:lang w:val="ro-RO"/>
              </w:rPr>
            </w:pPr>
            <w:r w:rsidRPr="00F215DA">
              <w:rPr>
                <w:rFonts w:ascii="Times New Roman" w:hAnsi="Times New Roman" w:cs="Times New Roman"/>
                <w:lang w:val="ro-RO"/>
              </w:rPr>
              <w:t>100p.</w:t>
            </w:r>
          </w:p>
        </w:tc>
        <w:tc>
          <w:tcPr>
            <w:tcW w:w="1356" w:type="dxa"/>
          </w:tcPr>
          <w:p w:rsidR="00FC323D" w:rsidRPr="00F215DA" w:rsidRDefault="00FC323D" w:rsidP="003A2874">
            <w:pPr>
              <w:pStyle w:val="Default"/>
              <w:rPr>
                <w:rFonts w:ascii="Times New Roman" w:hAnsi="Times New Roman" w:cs="Times New Roman"/>
                <w:lang w:val="ro-RO"/>
              </w:rPr>
            </w:pPr>
          </w:p>
        </w:tc>
        <w:tc>
          <w:tcPr>
            <w:tcW w:w="1418" w:type="dxa"/>
          </w:tcPr>
          <w:p w:rsidR="00FC323D" w:rsidRPr="00F215DA" w:rsidRDefault="00FC323D" w:rsidP="003A2874">
            <w:pPr>
              <w:pStyle w:val="Default"/>
              <w:rPr>
                <w:rFonts w:ascii="Times New Roman" w:hAnsi="Times New Roman" w:cs="Times New Roman"/>
                <w:lang w:val="ro-RO"/>
              </w:rPr>
            </w:pPr>
          </w:p>
        </w:tc>
        <w:tc>
          <w:tcPr>
            <w:tcW w:w="1206" w:type="dxa"/>
          </w:tcPr>
          <w:p w:rsidR="00FC323D" w:rsidRPr="00F215DA" w:rsidRDefault="00FC323D" w:rsidP="003A2874">
            <w:pPr>
              <w:pStyle w:val="Default"/>
              <w:rPr>
                <w:rFonts w:ascii="Times New Roman" w:hAnsi="Times New Roman" w:cs="Times New Roman"/>
                <w:lang w:val="ro-RO"/>
              </w:rPr>
            </w:pPr>
          </w:p>
        </w:tc>
      </w:tr>
    </w:tbl>
    <w:p w:rsidR="00EF5EB1" w:rsidRDefault="00EF5EB1"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CA0727" w:rsidRDefault="00CA0727" w:rsidP="00F9434F">
      <w:pPr>
        <w:autoSpaceDE w:val="0"/>
        <w:autoSpaceDN w:val="0"/>
        <w:adjustRightInd w:val="0"/>
        <w:spacing w:after="0"/>
        <w:rPr>
          <w:rFonts w:ascii="Times New Roman" w:hAnsi="Times New Roman" w:cs="Times New Roman"/>
          <w:b/>
          <w:iCs/>
          <w:sz w:val="32"/>
          <w:szCs w:val="32"/>
        </w:rPr>
      </w:pPr>
    </w:p>
    <w:p w:rsidR="00344AC3" w:rsidRPr="001550CD" w:rsidRDefault="00344AC3" w:rsidP="002C54EB">
      <w:pPr>
        <w:autoSpaceDE w:val="0"/>
        <w:autoSpaceDN w:val="0"/>
        <w:adjustRightInd w:val="0"/>
        <w:spacing w:after="0" w:line="240" w:lineRule="auto"/>
        <w:ind w:firstLine="708"/>
        <w:rPr>
          <w:rFonts w:ascii="Times New Roman" w:hAnsi="Times New Roman" w:cs="Times New Roman"/>
          <w:sz w:val="28"/>
          <w:szCs w:val="28"/>
        </w:rPr>
      </w:pPr>
    </w:p>
    <w:p w:rsidR="003330C0" w:rsidRDefault="003330C0" w:rsidP="003330C0">
      <w:pPr>
        <w:pStyle w:val="aa"/>
        <w:numPr>
          <w:ilvl w:val="0"/>
          <w:numId w:val="5"/>
        </w:numPr>
        <w:autoSpaceDE w:val="0"/>
        <w:autoSpaceDN w:val="0"/>
        <w:adjustRightInd w:val="0"/>
        <w:spacing w:after="0"/>
        <w:jc w:val="center"/>
        <w:rPr>
          <w:rFonts w:ascii="Times New Roman" w:hAnsi="Times New Roman" w:cs="Times New Roman"/>
          <w:b/>
          <w:iCs/>
          <w:sz w:val="32"/>
          <w:szCs w:val="32"/>
        </w:rPr>
      </w:pPr>
      <w:r w:rsidRPr="003330C0">
        <w:rPr>
          <w:rFonts w:ascii="Times New Roman" w:hAnsi="Times New Roman" w:cs="Times New Roman"/>
          <w:b/>
          <w:iCs/>
          <w:sz w:val="32"/>
          <w:szCs w:val="32"/>
        </w:rPr>
        <w:lastRenderedPageBreak/>
        <w:t>BIBLIOGRAFIE SELECTIVĂ</w:t>
      </w:r>
    </w:p>
    <w:p w:rsidR="000713F2" w:rsidRDefault="000713F2" w:rsidP="000713F2">
      <w:pPr>
        <w:pStyle w:val="aa"/>
        <w:autoSpaceDE w:val="0"/>
        <w:autoSpaceDN w:val="0"/>
        <w:adjustRightInd w:val="0"/>
        <w:spacing w:after="0"/>
        <w:ind w:left="855"/>
        <w:rPr>
          <w:rFonts w:ascii="Times New Roman" w:hAnsi="Times New Roman" w:cs="Times New Roman"/>
          <w:b/>
          <w:iCs/>
          <w:sz w:val="32"/>
          <w:szCs w:val="32"/>
        </w:rPr>
      </w:pP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B</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ban, A., (2002), </w:t>
      </w:r>
      <w:r w:rsidRPr="00C819F3">
        <w:rPr>
          <w:rFonts w:ascii="Times New Roman" w:hAnsi="Times New Roman" w:cs="Times New Roman"/>
          <w:i/>
          <w:iCs/>
          <w:sz w:val="24"/>
          <w:szCs w:val="24"/>
        </w:rPr>
        <w:t>Metodologia cercetării calitative</w:t>
      </w:r>
      <w:r w:rsidRPr="00C819F3">
        <w:rPr>
          <w:rFonts w:ascii="Times New Roman" w:hAnsi="Times New Roman" w:cs="Times New Roman"/>
          <w:iCs/>
          <w:sz w:val="24"/>
          <w:szCs w:val="24"/>
        </w:rPr>
        <w:t>, Editura Presa Universitar</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 Clujean</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Cluj-Napoca.</w:t>
      </w: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Boco</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 xml:space="preserve">, M. (2005), </w:t>
      </w:r>
      <w:r w:rsidRPr="00C819F3">
        <w:rPr>
          <w:rFonts w:ascii="Times New Roman" w:hAnsi="Times New Roman" w:cs="Times New Roman"/>
          <w:i/>
          <w:iCs/>
          <w:sz w:val="24"/>
          <w:szCs w:val="24"/>
        </w:rPr>
        <w:t>T</w:t>
      </w:r>
      <w:r w:rsidR="008E6FDC" w:rsidRPr="00C819F3">
        <w:rPr>
          <w:rFonts w:ascii="Times New Roman" w:hAnsi="Times New Roman" w:cs="Times New Roman"/>
          <w:i/>
          <w:iCs/>
          <w:sz w:val="24"/>
          <w:szCs w:val="24"/>
        </w:rPr>
        <w:t>e</w:t>
      </w:r>
      <w:r w:rsidRPr="00C819F3">
        <w:rPr>
          <w:rFonts w:ascii="Times New Roman" w:hAnsi="Times New Roman" w:cs="Times New Roman"/>
          <w:i/>
          <w:iCs/>
          <w:sz w:val="24"/>
          <w:szCs w:val="24"/>
        </w:rPr>
        <w:t>oria şi practica cercetării pedagogice</w:t>
      </w:r>
      <w:r w:rsidRPr="00C819F3">
        <w:rPr>
          <w:rFonts w:ascii="Times New Roman" w:hAnsi="Times New Roman" w:cs="Times New Roman"/>
          <w:iCs/>
          <w:sz w:val="24"/>
          <w:szCs w:val="24"/>
        </w:rPr>
        <w:t>, Editura Casa 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r</w:t>
      </w:r>
      <w:r w:rsidRPr="00C819F3">
        <w:rPr>
          <w:rFonts w:ascii="Times New Roman" w:hAnsi="Times New Roman" w:cs="Times New Roman" w:hint="eastAsia"/>
          <w:iCs/>
          <w:sz w:val="24"/>
          <w:szCs w:val="24"/>
        </w:rPr>
        <w:t>ţ</w:t>
      </w:r>
      <w:r w:rsidRPr="00C819F3">
        <w:rPr>
          <w:rFonts w:ascii="Times New Roman" w:hAnsi="Times New Roman" w:cs="Times New Roman"/>
          <w:iCs/>
          <w:sz w:val="24"/>
          <w:szCs w:val="24"/>
        </w:rPr>
        <w:t xml:space="preserve">ii de </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tiin</w:t>
      </w:r>
      <w:r w:rsidRPr="00C819F3">
        <w:rPr>
          <w:rFonts w:ascii="Times New Roman" w:hAnsi="Times New Roman" w:cs="Times New Roman" w:hint="eastAsia"/>
          <w:iCs/>
          <w:sz w:val="24"/>
          <w:szCs w:val="24"/>
        </w:rPr>
        <w:t>ţă</w:t>
      </w:r>
      <w:r w:rsidRPr="00C819F3">
        <w:rPr>
          <w:rFonts w:ascii="Times New Roman" w:hAnsi="Times New Roman" w:cs="Times New Roman"/>
          <w:iCs/>
          <w:sz w:val="24"/>
          <w:szCs w:val="24"/>
        </w:rPr>
        <w:t>, Cluj-Napoca.</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Dr</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gan, I., Nicola, I., (1995), </w:t>
      </w:r>
      <w:r w:rsidRPr="00C819F3">
        <w:rPr>
          <w:rFonts w:ascii="Times New Roman" w:hAnsi="Times New Roman" w:cs="Times New Roman"/>
          <w:i/>
          <w:iCs/>
          <w:sz w:val="24"/>
          <w:szCs w:val="24"/>
        </w:rPr>
        <w:t>Cercetarea psihopedagogică</w:t>
      </w:r>
      <w:r w:rsidRPr="00C819F3">
        <w:rPr>
          <w:rFonts w:ascii="Times New Roman" w:hAnsi="Times New Roman" w:cs="Times New Roman"/>
          <w:iCs/>
          <w:sz w:val="24"/>
          <w:szCs w:val="24"/>
        </w:rPr>
        <w:t>, Editura Tipomur, Targu-Mure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w:t>
      </w: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Dr</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gotoiu, I., (1995), </w:t>
      </w:r>
      <w:r w:rsidRPr="00C819F3">
        <w:rPr>
          <w:rFonts w:ascii="Times New Roman" w:hAnsi="Times New Roman" w:cs="Times New Roman"/>
          <w:i/>
          <w:iCs/>
          <w:sz w:val="24"/>
          <w:szCs w:val="24"/>
        </w:rPr>
        <w:t>Introducere în metodologia cercetării ştiinţifice</w:t>
      </w:r>
      <w:r w:rsidRPr="00C819F3">
        <w:rPr>
          <w:rFonts w:ascii="Times New Roman" w:hAnsi="Times New Roman" w:cs="Times New Roman"/>
          <w:iCs/>
          <w:sz w:val="24"/>
          <w:szCs w:val="24"/>
        </w:rPr>
        <w:t>, Editura "Dimitrie Cantemir"</w:t>
      </w:r>
      <w:r w:rsidR="00C819F3">
        <w:rPr>
          <w:rFonts w:ascii="Times New Roman" w:hAnsi="Times New Roman" w:cs="Times New Roman"/>
          <w:iCs/>
          <w:sz w:val="24"/>
          <w:szCs w:val="24"/>
        </w:rPr>
        <w:t xml:space="preserve"> </w:t>
      </w:r>
      <w:r w:rsidRPr="00C819F3">
        <w:rPr>
          <w:rFonts w:ascii="Times New Roman" w:hAnsi="Times New Roman" w:cs="Times New Roman"/>
          <w:iCs/>
          <w:sz w:val="24"/>
          <w:szCs w:val="24"/>
        </w:rPr>
        <w:t>Targu-Mure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w:t>
      </w:r>
    </w:p>
    <w:p w:rsidR="003330C0"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Hassenforder, J., (1976), </w:t>
      </w:r>
      <w:r w:rsidRPr="00C819F3">
        <w:rPr>
          <w:rFonts w:ascii="Times New Roman" w:hAnsi="Times New Roman" w:cs="Times New Roman"/>
          <w:i/>
          <w:iCs/>
          <w:sz w:val="24"/>
          <w:szCs w:val="24"/>
        </w:rPr>
        <w:t>Inovaţia în învăţământ</w:t>
      </w:r>
      <w:r w:rsidRPr="00C819F3">
        <w:rPr>
          <w:rFonts w:ascii="Times New Roman" w:hAnsi="Times New Roman" w:cs="Times New Roman"/>
          <w:iCs/>
          <w:sz w:val="24"/>
          <w:szCs w:val="24"/>
        </w:rPr>
        <w:t>, Editura Didactic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 </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 Pedagogic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Bucure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Ionescu, M., (1992), </w:t>
      </w:r>
      <w:r w:rsidRPr="00C819F3">
        <w:rPr>
          <w:rFonts w:ascii="Times New Roman" w:hAnsi="Times New Roman" w:cs="Times New Roman"/>
          <w:i/>
          <w:iCs/>
          <w:sz w:val="24"/>
          <w:szCs w:val="24"/>
        </w:rPr>
        <w:t>Inovaţia şi difuziunea ei în practica şcolară</w:t>
      </w:r>
      <w:r w:rsidRPr="00C819F3">
        <w:rPr>
          <w:rFonts w:ascii="Times New Roman" w:hAnsi="Times New Roman" w:cs="Times New Roman"/>
          <w:iCs/>
          <w:sz w:val="24"/>
          <w:szCs w:val="24"/>
        </w:rPr>
        <w:t>, in "Revista de pedagogie", nr. 10.</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Ionescu, M., Boco</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 xml:space="preserve">, M., (2001), </w:t>
      </w:r>
      <w:r w:rsidRPr="00C819F3">
        <w:rPr>
          <w:rFonts w:ascii="Times New Roman" w:hAnsi="Times New Roman" w:cs="Times New Roman"/>
          <w:i/>
          <w:iCs/>
          <w:sz w:val="24"/>
          <w:szCs w:val="24"/>
        </w:rPr>
        <w:t>Cercetarea pedagogică şi inovaţia în învăţământ</w:t>
      </w:r>
      <w:r w:rsidR="00C819F3">
        <w:rPr>
          <w:rFonts w:ascii="Times New Roman" w:hAnsi="Times New Roman" w:cs="Times New Roman"/>
          <w:iCs/>
          <w:sz w:val="24"/>
          <w:szCs w:val="24"/>
        </w:rPr>
        <w:t>, î</w:t>
      </w:r>
      <w:r w:rsidRPr="00C819F3">
        <w:rPr>
          <w:rFonts w:ascii="Times New Roman" w:hAnsi="Times New Roman" w:cs="Times New Roman"/>
          <w:iCs/>
          <w:sz w:val="24"/>
          <w:szCs w:val="24"/>
        </w:rPr>
        <w:t>n "Pedagogie.</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King, G., Keohane, R., Verba, S., (2000), </w:t>
      </w:r>
      <w:r w:rsidRPr="00C819F3">
        <w:rPr>
          <w:rFonts w:ascii="Times New Roman" w:hAnsi="Times New Roman" w:cs="Times New Roman"/>
          <w:i/>
          <w:iCs/>
          <w:sz w:val="24"/>
          <w:szCs w:val="24"/>
        </w:rPr>
        <w:t>Fundamentele cercetării sociale</w:t>
      </w:r>
      <w:r w:rsidRPr="00C819F3">
        <w:rPr>
          <w:rFonts w:ascii="Times New Roman" w:hAnsi="Times New Roman" w:cs="Times New Roman"/>
          <w:iCs/>
          <w:sz w:val="24"/>
          <w:szCs w:val="24"/>
        </w:rPr>
        <w:t>, Editura Polirom, Ia</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w:t>
      </w: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
          <w:iCs/>
          <w:sz w:val="24"/>
          <w:szCs w:val="24"/>
        </w:rPr>
      </w:pPr>
      <w:r w:rsidRPr="00C819F3">
        <w:rPr>
          <w:rFonts w:ascii="Times New Roman" w:hAnsi="Times New Roman" w:cs="Times New Roman"/>
          <w:iCs/>
          <w:sz w:val="24"/>
          <w:szCs w:val="24"/>
        </w:rPr>
        <w:t>Ludu</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 xml:space="preserve">an, N., Voiculescu, F., (1997), </w:t>
      </w:r>
      <w:r w:rsidRPr="00C819F3">
        <w:rPr>
          <w:rFonts w:ascii="Times New Roman" w:hAnsi="Times New Roman" w:cs="Times New Roman"/>
          <w:i/>
          <w:iCs/>
          <w:sz w:val="24"/>
          <w:szCs w:val="24"/>
        </w:rPr>
        <w:t>Măsurarea şi analiza statistică în ştiinţele educaţiei. Teorie şi</w:t>
      </w:r>
      <w:r w:rsidR="00C819F3">
        <w:rPr>
          <w:rFonts w:ascii="Times New Roman" w:hAnsi="Times New Roman" w:cs="Times New Roman"/>
          <w:i/>
          <w:iCs/>
          <w:sz w:val="24"/>
          <w:szCs w:val="24"/>
        </w:rPr>
        <w:t xml:space="preserve"> </w:t>
      </w:r>
      <w:r w:rsidRPr="00C819F3">
        <w:rPr>
          <w:rFonts w:ascii="Times New Roman" w:hAnsi="Times New Roman" w:cs="Times New Roman"/>
          <w:i/>
          <w:iCs/>
          <w:sz w:val="24"/>
          <w:szCs w:val="24"/>
        </w:rPr>
        <w:t>aplicaţii</w:t>
      </w:r>
      <w:r w:rsidRPr="00C819F3">
        <w:rPr>
          <w:rFonts w:ascii="Times New Roman" w:hAnsi="Times New Roman" w:cs="Times New Roman"/>
          <w:iCs/>
          <w:sz w:val="24"/>
          <w:szCs w:val="24"/>
        </w:rPr>
        <w:t>, Editura Imago, Sibiu.</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Muster, D., (1985), </w:t>
      </w:r>
      <w:r w:rsidRPr="00C819F3">
        <w:rPr>
          <w:rFonts w:ascii="Times New Roman" w:hAnsi="Times New Roman" w:cs="Times New Roman"/>
          <w:i/>
          <w:iCs/>
          <w:sz w:val="24"/>
          <w:szCs w:val="24"/>
        </w:rPr>
        <w:t>Metodologia cercetării</w:t>
      </w:r>
      <w:r w:rsidRPr="00C819F3">
        <w:rPr>
          <w:rFonts w:ascii="Times New Roman" w:hAnsi="Times New Roman" w:cs="Times New Roman"/>
          <w:iCs/>
          <w:sz w:val="24"/>
          <w:szCs w:val="24"/>
        </w:rPr>
        <w:t>, Editura Litera, Bucure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w:t>
      </w:r>
    </w:p>
    <w:p w:rsidR="00100FA3" w:rsidRPr="00C819F3" w:rsidRDefault="00100FA3"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Neac</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 xml:space="preserve">u, I., (1990), </w:t>
      </w:r>
      <w:r w:rsidRPr="00C819F3">
        <w:rPr>
          <w:rFonts w:ascii="Times New Roman" w:hAnsi="Times New Roman" w:cs="Times New Roman"/>
          <w:i/>
          <w:iCs/>
          <w:sz w:val="24"/>
          <w:szCs w:val="24"/>
        </w:rPr>
        <w:t>Metode şi tehnici de învăţare eficientă</w:t>
      </w:r>
      <w:r w:rsidRPr="00C819F3">
        <w:rPr>
          <w:rFonts w:ascii="Times New Roman" w:hAnsi="Times New Roman" w:cs="Times New Roman"/>
          <w:iCs/>
          <w:sz w:val="24"/>
          <w:szCs w:val="24"/>
        </w:rPr>
        <w:t>, Editura Militar</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Bucure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w:t>
      </w: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Niac, G., (2003), </w:t>
      </w:r>
      <w:r w:rsidRPr="00C819F3">
        <w:rPr>
          <w:rFonts w:ascii="Times New Roman" w:hAnsi="Times New Roman" w:cs="Times New Roman"/>
          <w:i/>
          <w:iCs/>
          <w:sz w:val="24"/>
          <w:szCs w:val="24"/>
        </w:rPr>
        <w:t xml:space="preserve">Teste obiective. Testele grilă </w:t>
      </w:r>
      <w:r w:rsidRPr="00C819F3">
        <w:rPr>
          <w:rFonts w:ascii="Times New Roman" w:hAnsi="Times New Roman" w:cs="Times New Roman"/>
          <w:iCs/>
          <w:sz w:val="24"/>
          <w:szCs w:val="24"/>
        </w:rPr>
        <w:t xml:space="preserve">- </w:t>
      </w:r>
      <w:r w:rsidRPr="00C819F3">
        <w:rPr>
          <w:rFonts w:ascii="Times New Roman" w:hAnsi="Times New Roman" w:cs="Times New Roman"/>
          <w:i/>
          <w:iCs/>
          <w:sz w:val="24"/>
          <w:szCs w:val="24"/>
        </w:rPr>
        <w:t>alcătuire şi exemplificări</w:t>
      </w:r>
      <w:r w:rsidRPr="00C819F3">
        <w:rPr>
          <w:rFonts w:ascii="Times New Roman" w:hAnsi="Times New Roman" w:cs="Times New Roman"/>
          <w:iCs/>
          <w:sz w:val="24"/>
          <w:szCs w:val="24"/>
        </w:rPr>
        <w:t>, Editura Eurodidact, Cluj-Napoca.</w:t>
      </w:r>
    </w:p>
    <w:p w:rsidR="00100FA3" w:rsidRPr="00C819F3" w:rsidRDefault="00100FA3"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Novak, A., (1977), </w:t>
      </w:r>
      <w:r w:rsidRPr="00C819F3">
        <w:rPr>
          <w:rFonts w:ascii="Times New Roman" w:hAnsi="Times New Roman" w:cs="Times New Roman"/>
          <w:i/>
          <w:iCs/>
          <w:sz w:val="24"/>
          <w:szCs w:val="24"/>
        </w:rPr>
        <w:t>Metode statistice în pedagogie şi psihologie</w:t>
      </w:r>
      <w:r w:rsidRPr="00C819F3">
        <w:rPr>
          <w:rFonts w:ascii="Times New Roman" w:hAnsi="Times New Roman" w:cs="Times New Roman"/>
          <w:iCs/>
          <w:sz w:val="24"/>
          <w:szCs w:val="24"/>
        </w:rPr>
        <w:t>, Editura Didactic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 </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 Pedagogic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w:t>
      </w:r>
      <w:r w:rsidR="00C819F3">
        <w:rPr>
          <w:rFonts w:ascii="Times New Roman" w:hAnsi="Times New Roman" w:cs="Times New Roman"/>
          <w:iCs/>
          <w:sz w:val="24"/>
          <w:szCs w:val="24"/>
        </w:rPr>
        <w:t xml:space="preserve"> </w:t>
      </w:r>
      <w:r w:rsidRPr="00C819F3">
        <w:rPr>
          <w:rFonts w:ascii="Times New Roman" w:hAnsi="Times New Roman" w:cs="Times New Roman"/>
          <w:iCs/>
          <w:sz w:val="24"/>
          <w:szCs w:val="24"/>
        </w:rPr>
        <w:t>Bucure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w:t>
      </w:r>
    </w:p>
    <w:p w:rsidR="008E6FDC" w:rsidRPr="00C819F3" w:rsidRDefault="008E6FDC"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Planchard, E., (1972), </w:t>
      </w:r>
      <w:r w:rsidRPr="00C819F3">
        <w:rPr>
          <w:rFonts w:ascii="Times New Roman" w:hAnsi="Times New Roman" w:cs="Times New Roman"/>
          <w:i/>
          <w:iCs/>
          <w:sz w:val="24"/>
          <w:szCs w:val="24"/>
        </w:rPr>
        <w:t>Cercetarea în pedagogie</w:t>
      </w:r>
      <w:r w:rsidRPr="00C819F3">
        <w:rPr>
          <w:rFonts w:ascii="Times New Roman" w:hAnsi="Times New Roman" w:cs="Times New Roman"/>
          <w:iCs/>
          <w:sz w:val="24"/>
          <w:szCs w:val="24"/>
        </w:rPr>
        <w:t>, Editura Didactic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 </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 Pedagogic</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Bucure</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ti.</w:t>
      </w:r>
    </w:p>
    <w:p w:rsidR="008E6FDC" w:rsidRPr="00C819F3" w:rsidRDefault="008E6FDC"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Radu, I., (coord.), (1993), </w:t>
      </w:r>
      <w:r w:rsidRPr="00C819F3">
        <w:rPr>
          <w:rFonts w:ascii="Times New Roman" w:hAnsi="Times New Roman" w:cs="Times New Roman"/>
          <w:i/>
          <w:iCs/>
          <w:sz w:val="24"/>
          <w:szCs w:val="24"/>
        </w:rPr>
        <w:t>Metodologie psihologică şi analiza datelor</w:t>
      </w:r>
      <w:r w:rsidRPr="00C819F3">
        <w:rPr>
          <w:rFonts w:ascii="Times New Roman" w:hAnsi="Times New Roman" w:cs="Times New Roman"/>
          <w:iCs/>
          <w:sz w:val="24"/>
          <w:szCs w:val="24"/>
        </w:rPr>
        <w:t>, Editura Sincron, Cluj-Napoca.</w:t>
      </w:r>
    </w:p>
    <w:p w:rsidR="008E6FDC" w:rsidRPr="00C819F3" w:rsidRDefault="008E6FDC"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Rotariu, T., (1991), </w:t>
      </w:r>
      <w:r w:rsidRPr="00C819F3">
        <w:rPr>
          <w:rFonts w:ascii="Times New Roman" w:hAnsi="Times New Roman" w:cs="Times New Roman"/>
          <w:i/>
          <w:iCs/>
          <w:sz w:val="24"/>
          <w:szCs w:val="24"/>
        </w:rPr>
        <w:t>Curs de metode şi tehnici de cercetare</w:t>
      </w:r>
      <w:r w:rsidRPr="00C819F3">
        <w:rPr>
          <w:rFonts w:ascii="Times New Roman" w:hAnsi="Times New Roman" w:cs="Times New Roman"/>
          <w:iCs/>
          <w:sz w:val="24"/>
          <w:szCs w:val="24"/>
        </w:rPr>
        <w:t>, Edi</w:t>
      </w:r>
      <w:r w:rsidRPr="00C819F3">
        <w:rPr>
          <w:rFonts w:ascii="Times New Roman" w:hAnsi="Times New Roman" w:cs="Times New Roman" w:hint="eastAsia"/>
          <w:iCs/>
          <w:sz w:val="24"/>
          <w:szCs w:val="24"/>
        </w:rPr>
        <w:t>ţ</w:t>
      </w:r>
      <w:r w:rsidRPr="00C819F3">
        <w:rPr>
          <w:rFonts w:ascii="Times New Roman" w:hAnsi="Times New Roman" w:cs="Times New Roman"/>
          <w:iCs/>
          <w:sz w:val="24"/>
          <w:szCs w:val="24"/>
        </w:rPr>
        <w:t>ia a II-a, litografiat,</w:t>
      </w:r>
    </w:p>
    <w:p w:rsidR="008E6FDC" w:rsidRPr="00C819F3" w:rsidRDefault="008E6FDC"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Universitatea din Cluj-Napoca, Facultatea de Istorie-Filosofie, Catedra de filosofie.</w:t>
      </w:r>
    </w:p>
    <w:p w:rsidR="008E6FDC" w:rsidRPr="00C819F3" w:rsidRDefault="008E6FDC" w:rsidP="00C819F3">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Rotariu, T., Ilu</w:t>
      </w:r>
      <w:r w:rsidRPr="00C819F3">
        <w:rPr>
          <w:rFonts w:ascii="Times New Roman" w:hAnsi="Times New Roman" w:cs="Times New Roman" w:hint="eastAsia"/>
          <w:iCs/>
          <w:sz w:val="24"/>
          <w:szCs w:val="24"/>
        </w:rPr>
        <w:t>ţ</w:t>
      </w:r>
      <w:r w:rsidRPr="00C819F3">
        <w:rPr>
          <w:rFonts w:ascii="Times New Roman" w:hAnsi="Times New Roman" w:cs="Times New Roman"/>
          <w:iCs/>
          <w:sz w:val="24"/>
          <w:szCs w:val="24"/>
        </w:rPr>
        <w:t xml:space="preserve">, P., (1997), </w:t>
      </w:r>
      <w:r w:rsidRPr="00C819F3">
        <w:rPr>
          <w:rFonts w:ascii="Times New Roman" w:hAnsi="Times New Roman" w:cs="Times New Roman"/>
          <w:i/>
          <w:iCs/>
          <w:sz w:val="24"/>
          <w:szCs w:val="24"/>
        </w:rPr>
        <w:t>Ancheta sociologică şi sondajul de opinie. Teorie şi practică</w:t>
      </w:r>
      <w:r w:rsidRPr="00C819F3">
        <w:rPr>
          <w:rFonts w:ascii="Times New Roman" w:hAnsi="Times New Roman" w:cs="Times New Roman"/>
          <w:iCs/>
          <w:sz w:val="24"/>
          <w:szCs w:val="24"/>
        </w:rPr>
        <w:t>, Editura</w:t>
      </w:r>
      <w:r w:rsidR="00C819F3">
        <w:rPr>
          <w:rFonts w:ascii="Times New Roman" w:hAnsi="Times New Roman" w:cs="Times New Roman"/>
          <w:iCs/>
          <w:sz w:val="24"/>
          <w:szCs w:val="24"/>
        </w:rPr>
        <w:t xml:space="preserve"> </w:t>
      </w:r>
      <w:r w:rsidRPr="00C819F3">
        <w:rPr>
          <w:rFonts w:ascii="Times New Roman" w:hAnsi="Times New Roman" w:cs="Times New Roman"/>
          <w:iCs/>
          <w:sz w:val="24"/>
          <w:szCs w:val="24"/>
        </w:rPr>
        <w:t>Polirom, Ia</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w:t>
      </w:r>
    </w:p>
    <w:p w:rsidR="008E6FDC" w:rsidRPr="00C819F3" w:rsidRDefault="008E6FDC" w:rsidP="00F215DA">
      <w:pPr>
        <w:pStyle w:val="aa"/>
        <w:numPr>
          <w:ilvl w:val="0"/>
          <w:numId w:val="37"/>
        </w:numPr>
        <w:autoSpaceDE w:val="0"/>
        <w:autoSpaceDN w:val="0"/>
        <w:adjustRightInd w:val="0"/>
        <w:spacing w:after="0"/>
        <w:ind w:left="284" w:hanging="284"/>
        <w:jc w:val="both"/>
        <w:rPr>
          <w:rFonts w:ascii="Times New Roman" w:hAnsi="Times New Roman" w:cs="Times New Roman"/>
          <w:iCs/>
          <w:sz w:val="24"/>
          <w:szCs w:val="24"/>
        </w:rPr>
      </w:pPr>
      <w:r w:rsidRPr="00C819F3">
        <w:rPr>
          <w:rFonts w:ascii="Times New Roman" w:hAnsi="Times New Roman" w:cs="Times New Roman"/>
          <w:iCs/>
          <w:sz w:val="24"/>
          <w:szCs w:val="24"/>
        </w:rPr>
        <w:t xml:space="preserve">Rotariu, T., (coord.), (1999), </w:t>
      </w:r>
      <w:r w:rsidRPr="00C819F3">
        <w:rPr>
          <w:rFonts w:ascii="Times New Roman" w:hAnsi="Times New Roman" w:cs="Times New Roman"/>
          <w:i/>
          <w:iCs/>
          <w:sz w:val="24"/>
          <w:szCs w:val="24"/>
        </w:rPr>
        <w:t>Metode statistice aplicate în ştiinţele sociale</w:t>
      </w:r>
      <w:r w:rsidRPr="00C819F3">
        <w:rPr>
          <w:rFonts w:ascii="Times New Roman" w:hAnsi="Times New Roman" w:cs="Times New Roman"/>
          <w:iCs/>
          <w:sz w:val="24"/>
          <w:szCs w:val="24"/>
        </w:rPr>
        <w:t>, Editura Polirom, Ia</w:t>
      </w:r>
      <w:r w:rsidRPr="00C819F3">
        <w:rPr>
          <w:rFonts w:ascii="Times New Roman" w:hAnsi="Times New Roman" w:cs="Times New Roman" w:hint="eastAsia"/>
          <w:iCs/>
          <w:sz w:val="24"/>
          <w:szCs w:val="24"/>
        </w:rPr>
        <w:t>ş</w:t>
      </w:r>
      <w:r w:rsidRPr="00C819F3">
        <w:rPr>
          <w:rFonts w:ascii="Times New Roman" w:hAnsi="Times New Roman" w:cs="Times New Roman"/>
          <w:iCs/>
          <w:sz w:val="24"/>
          <w:szCs w:val="24"/>
        </w:rPr>
        <w:t>i.</w:t>
      </w:r>
    </w:p>
    <w:p w:rsidR="00F215DA" w:rsidRDefault="008E6FDC" w:rsidP="00C819F3">
      <w:pPr>
        <w:pStyle w:val="aa"/>
        <w:numPr>
          <w:ilvl w:val="0"/>
          <w:numId w:val="37"/>
        </w:numPr>
        <w:autoSpaceDE w:val="0"/>
        <w:autoSpaceDN w:val="0"/>
        <w:adjustRightInd w:val="0"/>
        <w:spacing w:after="0"/>
        <w:ind w:left="284" w:hanging="284"/>
        <w:jc w:val="both"/>
        <w:rPr>
          <w:rFonts w:ascii="Times New Roman" w:hAnsi="Times New Roman" w:cs="Times New Roman"/>
          <w:b/>
          <w:iCs/>
          <w:sz w:val="24"/>
          <w:szCs w:val="24"/>
        </w:rPr>
      </w:pPr>
      <w:r w:rsidRPr="00C819F3">
        <w:rPr>
          <w:rFonts w:ascii="Times New Roman" w:hAnsi="Times New Roman" w:cs="Times New Roman"/>
          <w:iCs/>
          <w:sz w:val="24"/>
          <w:szCs w:val="24"/>
        </w:rPr>
        <w:t>Vl</w:t>
      </w:r>
      <w:r w:rsidRPr="00C819F3">
        <w:rPr>
          <w:rFonts w:ascii="Times New Roman" w:hAnsi="Times New Roman" w:cs="Times New Roman" w:hint="eastAsia"/>
          <w:iCs/>
          <w:sz w:val="24"/>
          <w:szCs w:val="24"/>
        </w:rPr>
        <w:t>ă</w:t>
      </w:r>
      <w:r w:rsidRPr="00C819F3">
        <w:rPr>
          <w:rFonts w:ascii="Times New Roman" w:hAnsi="Times New Roman" w:cs="Times New Roman"/>
          <w:iCs/>
          <w:sz w:val="24"/>
          <w:szCs w:val="24"/>
        </w:rPr>
        <w:t xml:space="preserve">sceanu, L., (1989 b), </w:t>
      </w:r>
      <w:r w:rsidRPr="00C819F3">
        <w:rPr>
          <w:rFonts w:ascii="Times New Roman" w:hAnsi="Times New Roman" w:cs="Times New Roman"/>
          <w:i/>
          <w:iCs/>
          <w:sz w:val="24"/>
          <w:szCs w:val="24"/>
        </w:rPr>
        <w:t>Ipoteza în cercetare: funcţii şi forme de manifestare</w:t>
      </w:r>
      <w:r w:rsidRPr="00C819F3">
        <w:rPr>
          <w:rFonts w:ascii="Times New Roman" w:hAnsi="Times New Roman" w:cs="Times New Roman"/>
          <w:iCs/>
          <w:sz w:val="24"/>
          <w:szCs w:val="24"/>
        </w:rPr>
        <w:t>, in "Revista de</w:t>
      </w:r>
      <w:r w:rsidR="00C819F3">
        <w:rPr>
          <w:rFonts w:ascii="Times New Roman" w:hAnsi="Times New Roman" w:cs="Times New Roman"/>
          <w:iCs/>
          <w:sz w:val="24"/>
          <w:szCs w:val="24"/>
        </w:rPr>
        <w:t xml:space="preserve"> </w:t>
      </w:r>
      <w:r w:rsidRPr="00C819F3">
        <w:rPr>
          <w:rFonts w:ascii="Times New Roman" w:hAnsi="Times New Roman" w:cs="Times New Roman"/>
          <w:iCs/>
          <w:sz w:val="24"/>
          <w:szCs w:val="24"/>
        </w:rPr>
        <w:t>pedagogie", nr. 2.</w:t>
      </w:r>
      <w:r w:rsidR="00C819F3">
        <w:rPr>
          <w:rFonts w:ascii="Times New Roman" w:hAnsi="Times New Roman" w:cs="Times New Roman"/>
          <w:b/>
          <w:iCs/>
          <w:sz w:val="24"/>
          <w:szCs w:val="24"/>
        </w:rPr>
        <w:t xml:space="preserve"> </w:t>
      </w:r>
    </w:p>
    <w:p w:rsidR="00F215DA" w:rsidRDefault="00F215DA" w:rsidP="004764D0">
      <w:pPr>
        <w:autoSpaceDE w:val="0"/>
        <w:autoSpaceDN w:val="0"/>
        <w:adjustRightInd w:val="0"/>
        <w:spacing w:after="0"/>
        <w:rPr>
          <w:rFonts w:ascii="Times New Roman" w:hAnsi="Times New Roman" w:cs="Times New Roman"/>
          <w:b/>
          <w:iCs/>
          <w:sz w:val="24"/>
          <w:szCs w:val="24"/>
        </w:rPr>
      </w:pPr>
    </w:p>
    <w:p w:rsidR="00344AC3" w:rsidRDefault="00344AC3" w:rsidP="00A15AC5">
      <w:pPr>
        <w:autoSpaceDE w:val="0"/>
        <w:autoSpaceDN w:val="0"/>
        <w:adjustRightInd w:val="0"/>
        <w:spacing w:after="0"/>
        <w:ind w:left="360"/>
        <w:jc w:val="center"/>
        <w:rPr>
          <w:rFonts w:ascii="Times New Roman" w:hAnsi="Times New Roman" w:cs="Times New Roman"/>
          <w:b/>
          <w:iCs/>
          <w:sz w:val="24"/>
          <w:szCs w:val="24"/>
        </w:rPr>
      </w:pPr>
    </w:p>
    <w:p w:rsidR="00344AC3" w:rsidRDefault="00344AC3" w:rsidP="00A15AC5">
      <w:pPr>
        <w:autoSpaceDE w:val="0"/>
        <w:autoSpaceDN w:val="0"/>
        <w:adjustRightInd w:val="0"/>
        <w:spacing w:after="0"/>
        <w:ind w:left="360"/>
        <w:jc w:val="center"/>
        <w:rPr>
          <w:rFonts w:ascii="Times New Roman" w:hAnsi="Times New Roman" w:cs="Times New Roman"/>
          <w:b/>
          <w:iCs/>
          <w:sz w:val="24"/>
          <w:szCs w:val="24"/>
        </w:rPr>
      </w:pPr>
    </w:p>
    <w:p w:rsidR="00344AC3" w:rsidRDefault="00344AC3"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CA0727" w:rsidRDefault="00CA0727" w:rsidP="00A15AC5">
      <w:pPr>
        <w:autoSpaceDE w:val="0"/>
        <w:autoSpaceDN w:val="0"/>
        <w:adjustRightInd w:val="0"/>
        <w:spacing w:after="0"/>
        <w:ind w:left="360"/>
        <w:jc w:val="center"/>
        <w:rPr>
          <w:rFonts w:ascii="Times New Roman" w:hAnsi="Times New Roman" w:cs="Times New Roman"/>
          <w:b/>
          <w:iCs/>
          <w:sz w:val="24"/>
          <w:szCs w:val="24"/>
        </w:rPr>
      </w:pPr>
    </w:p>
    <w:p w:rsidR="00344AC3" w:rsidRDefault="00344AC3" w:rsidP="00A15AC5">
      <w:pPr>
        <w:autoSpaceDE w:val="0"/>
        <w:autoSpaceDN w:val="0"/>
        <w:adjustRightInd w:val="0"/>
        <w:spacing w:after="0"/>
        <w:ind w:left="360"/>
        <w:jc w:val="center"/>
        <w:rPr>
          <w:rFonts w:ascii="Times New Roman" w:hAnsi="Times New Roman" w:cs="Times New Roman"/>
          <w:b/>
          <w:iCs/>
          <w:sz w:val="24"/>
          <w:szCs w:val="24"/>
        </w:rPr>
      </w:pPr>
    </w:p>
    <w:p w:rsidR="00D64BA2" w:rsidRPr="00D64BA2" w:rsidRDefault="00D64BA2" w:rsidP="00A15AC5">
      <w:pPr>
        <w:autoSpaceDE w:val="0"/>
        <w:autoSpaceDN w:val="0"/>
        <w:adjustRightInd w:val="0"/>
        <w:spacing w:after="0"/>
        <w:ind w:left="360"/>
        <w:jc w:val="center"/>
        <w:rPr>
          <w:rFonts w:ascii="Times New Roman" w:hAnsi="Times New Roman" w:cs="Times New Roman"/>
          <w:b/>
          <w:iCs/>
          <w:sz w:val="24"/>
          <w:szCs w:val="24"/>
        </w:rPr>
      </w:pPr>
      <w:r w:rsidRPr="00D64BA2">
        <w:rPr>
          <w:rFonts w:ascii="Times New Roman" w:hAnsi="Times New Roman" w:cs="Times New Roman"/>
          <w:b/>
          <w:iCs/>
          <w:sz w:val="24"/>
          <w:szCs w:val="24"/>
        </w:rPr>
        <w:t>ANEXE</w:t>
      </w:r>
    </w:p>
    <w:p w:rsidR="00D64BA2" w:rsidRPr="00D64BA2" w:rsidRDefault="00D64BA2" w:rsidP="00A15AC5">
      <w:pPr>
        <w:autoSpaceDE w:val="0"/>
        <w:autoSpaceDN w:val="0"/>
        <w:adjustRightInd w:val="0"/>
        <w:spacing w:after="0"/>
        <w:ind w:left="360"/>
        <w:jc w:val="center"/>
        <w:rPr>
          <w:rFonts w:ascii="Times New Roman" w:hAnsi="Times New Roman" w:cs="Times New Roman"/>
          <w:b/>
          <w:iCs/>
          <w:sz w:val="24"/>
          <w:szCs w:val="24"/>
        </w:rPr>
      </w:pPr>
    </w:p>
    <w:p w:rsidR="00D64BA2" w:rsidRPr="00D64BA2" w:rsidRDefault="00D64BA2" w:rsidP="00D64BA2">
      <w:pPr>
        <w:autoSpaceDE w:val="0"/>
        <w:autoSpaceDN w:val="0"/>
        <w:adjustRightInd w:val="0"/>
        <w:spacing w:after="0"/>
        <w:ind w:left="360"/>
        <w:jc w:val="right"/>
        <w:rPr>
          <w:rFonts w:ascii="Times New Roman" w:hAnsi="Times New Roman" w:cs="Times New Roman"/>
          <w:b/>
          <w:i/>
          <w:iCs/>
          <w:sz w:val="20"/>
          <w:szCs w:val="20"/>
          <w:u w:val="single"/>
        </w:rPr>
      </w:pPr>
      <w:r w:rsidRPr="00D64BA2">
        <w:rPr>
          <w:rFonts w:ascii="Times New Roman" w:hAnsi="Times New Roman" w:cs="Times New Roman"/>
          <w:b/>
          <w:i/>
          <w:iCs/>
          <w:sz w:val="20"/>
          <w:szCs w:val="20"/>
          <w:u w:val="single"/>
        </w:rPr>
        <w:t>Anexa nr. 1.</w:t>
      </w:r>
    </w:p>
    <w:p w:rsidR="00D64BA2" w:rsidRPr="00F7241C" w:rsidRDefault="00D64BA2" w:rsidP="00D64BA2">
      <w:pPr>
        <w:pStyle w:val="ad"/>
        <w:rPr>
          <w:sz w:val="44"/>
          <w:szCs w:val="44"/>
        </w:rPr>
      </w:pPr>
      <w:r w:rsidRPr="00F7241C">
        <w:rPr>
          <w:sz w:val="44"/>
          <w:szCs w:val="44"/>
        </w:rPr>
        <w:t xml:space="preserve">Regulamentul </w:t>
      </w:r>
    </w:p>
    <w:p w:rsidR="00D64BA2" w:rsidRPr="00F9434F" w:rsidRDefault="00D64BA2" w:rsidP="00F9434F">
      <w:pPr>
        <w:pStyle w:val="ad"/>
        <w:rPr>
          <w:sz w:val="28"/>
        </w:rPr>
      </w:pPr>
      <w:r>
        <w:rPr>
          <w:sz w:val="28"/>
        </w:rPr>
        <w:t>despre organizarea şi desfăşurarea act</w:t>
      </w:r>
      <w:r w:rsidR="00F9434F">
        <w:rPr>
          <w:sz w:val="28"/>
        </w:rPr>
        <w:t>ivităţii ştiinţifice a elevilor</w:t>
      </w:r>
    </w:p>
    <w:p w:rsidR="00D64BA2" w:rsidRPr="00D64BA2" w:rsidRDefault="00D64BA2" w:rsidP="00D64BA2">
      <w:pPr>
        <w:pStyle w:val="ad"/>
        <w:jc w:val="both"/>
        <w:rPr>
          <w:i/>
          <w:sz w:val="24"/>
          <w:szCs w:val="24"/>
          <w:u w:val="single"/>
        </w:rPr>
      </w:pPr>
      <w:r w:rsidRPr="00D64BA2">
        <w:rPr>
          <w:i/>
          <w:sz w:val="24"/>
          <w:szCs w:val="24"/>
          <w:u w:val="single"/>
        </w:rPr>
        <w:t>Dispoziţii generale:</w:t>
      </w:r>
    </w:p>
    <w:p w:rsidR="00D64BA2" w:rsidRPr="00D64BA2" w:rsidRDefault="00D64BA2" w:rsidP="00D64BA2">
      <w:pPr>
        <w:pStyle w:val="ad"/>
        <w:jc w:val="both"/>
        <w:rPr>
          <w:b w:val="0"/>
          <w:sz w:val="24"/>
          <w:szCs w:val="24"/>
        </w:rPr>
      </w:pPr>
      <w:r w:rsidRPr="00D64BA2">
        <w:rPr>
          <w:b w:val="0"/>
          <w:sz w:val="24"/>
          <w:szCs w:val="24"/>
        </w:rPr>
        <w:t>Obiectivul major al organizării şi desfăşurării susţinerii lucrărilor ştiinţifice:</w:t>
      </w:r>
    </w:p>
    <w:p w:rsidR="00D64BA2" w:rsidRPr="00D64BA2" w:rsidRDefault="00D64BA2" w:rsidP="00D64BA2">
      <w:pPr>
        <w:pStyle w:val="ad"/>
        <w:numPr>
          <w:ilvl w:val="0"/>
          <w:numId w:val="33"/>
        </w:numPr>
        <w:jc w:val="both"/>
        <w:rPr>
          <w:b w:val="0"/>
          <w:sz w:val="24"/>
          <w:szCs w:val="24"/>
        </w:rPr>
      </w:pPr>
      <w:r w:rsidRPr="00D64BA2">
        <w:rPr>
          <w:b w:val="0"/>
          <w:sz w:val="24"/>
          <w:szCs w:val="24"/>
        </w:rPr>
        <w:t>depistarea, stimularea şi promovarea talentelor în domeniul ştiinţei;</w:t>
      </w:r>
    </w:p>
    <w:p w:rsidR="00D64BA2" w:rsidRPr="00D64BA2" w:rsidRDefault="00D64BA2" w:rsidP="00D64BA2">
      <w:pPr>
        <w:pStyle w:val="ad"/>
        <w:numPr>
          <w:ilvl w:val="0"/>
          <w:numId w:val="33"/>
        </w:numPr>
        <w:jc w:val="both"/>
        <w:rPr>
          <w:b w:val="0"/>
          <w:sz w:val="24"/>
          <w:szCs w:val="24"/>
        </w:rPr>
      </w:pPr>
      <w:r w:rsidRPr="00D64BA2">
        <w:rPr>
          <w:b w:val="0"/>
          <w:sz w:val="24"/>
          <w:szCs w:val="24"/>
        </w:rPr>
        <w:t>aprofundarea cunoştinţelor la disciplinele şcolare conform inteligenţelor elevului;</w:t>
      </w:r>
    </w:p>
    <w:p w:rsidR="00D64BA2" w:rsidRPr="00D64BA2" w:rsidRDefault="00D64BA2" w:rsidP="00D64BA2">
      <w:pPr>
        <w:pStyle w:val="ad"/>
        <w:numPr>
          <w:ilvl w:val="0"/>
          <w:numId w:val="33"/>
        </w:numPr>
        <w:jc w:val="both"/>
        <w:rPr>
          <w:b w:val="0"/>
          <w:sz w:val="24"/>
          <w:szCs w:val="24"/>
        </w:rPr>
      </w:pPr>
      <w:r w:rsidRPr="00D64BA2">
        <w:rPr>
          <w:b w:val="0"/>
          <w:sz w:val="24"/>
          <w:szCs w:val="24"/>
        </w:rPr>
        <w:t>dezvoltarea capacităţilor de activitate ştiinţifică şi lucrul cu sursele;</w:t>
      </w:r>
    </w:p>
    <w:p w:rsidR="00D64BA2" w:rsidRPr="00F9434F" w:rsidRDefault="00D64BA2" w:rsidP="00F9434F">
      <w:pPr>
        <w:pStyle w:val="ad"/>
        <w:numPr>
          <w:ilvl w:val="0"/>
          <w:numId w:val="33"/>
        </w:numPr>
        <w:jc w:val="both"/>
        <w:rPr>
          <w:b w:val="0"/>
          <w:sz w:val="24"/>
          <w:szCs w:val="24"/>
        </w:rPr>
      </w:pPr>
      <w:r w:rsidRPr="00D64BA2">
        <w:rPr>
          <w:b w:val="0"/>
          <w:sz w:val="24"/>
          <w:szCs w:val="24"/>
        </w:rPr>
        <w:t>dezvoltar</w:t>
      </w:r>
      <w:r w:rsidR="00F9434F">
        <w:rPr>
          <w:b w:val="0"/>
          <w:sz w:val="24"/>
          <w:szCs w:val="24"/>
        </w:rPr>
        <w:t>ea imaginaţiei şi creativităţii</w:t>
      </w:r>
    </w:p>
    <w:p w:rsidR="00D64BA2" w:rsidRPr="00D64BA2" w:rsidRDefault="00D64BA2" w:rsidP="00D64BA2">
      <w:pPr>
        <w:pStyle w:val="ad"/>
        <w:jc w:val="both"/>
        <w:rPr>
          <w:i/>
          <w:sz w:val="24"/>
          <w:szCs w:val="24"/>
          <w:u w:val="single"/>
        </w:rPr>
      </w:pPr>
      <w:r w:rsidRPr="00D64BA2">
        <w:rPr>
          <w:i/>
          <w:sz w:val="24"/>
          <w:szCs w:val="24"/>
          <w:u w:val="single"/>
        </w:rPr>
        <w:t>Obiectivele specifice:</w:t>
      </w:r>
    </w:p>
    <w:p w:rsidR="00D64BA2" w:rsidRPr="00D64BA2" w:rsidRDefault="00D64BA2" w:rsidP="00D64BA2">
      <w:pPr>
        <w:pStyle w:val="ad"/>
        <w:numPr>
          <w:ilvl w:val="0"/>
          <w:numId w:val="34"/>
        </w:numPr>
        <w:ind w:left="426"/>
        <w:jc w:val="both"/>
        <w:rPr>
          <w:b w:val="0"/>
          <w:sz w:val="24"/>
          <w:szCs w:val="24"/>
        </w:rPr>
      </w:pPr>
      <w:r w:rsidRPr="00D64BA2">
        <w:rPr>
          <w:b w:val="0"/>
          <w:sz w:val="24"/>
          <w:szCs w:val="24"/>
        </w:rPr>
        <w:t>stimularea interesului elevilor pentru cercetare şi aprofundare a cunoştinţelor în domeniul preferat;</w:t>
      </w:r>
    </w:p>
    <w:p w:rsidR="00D64BA2" w:rsidRPr="00D64BA2" w:rsidRDefault="00D64BA2" w:rsidP="00D64BA2">
      <w:pPr>
        <w:pStyle w:val="ad"/>
        <w:numPr>
          <w:ilvl w:val="0"/>
          <w:numId w:val="34"/>
        </w:numPr>
        <w:ind w:left="426"/>
        <w:jc w:val="both"/>
        <w:rPr>
          <w:b w:val="0"/>
          <w:sz w:val="24"/>
          <w:szCs w:val="24"/>
        </w:rPr>
      </w:pPr>
      <w:r w:rsidRPr="00D64BA2">
        <w:rPr>
          <w:b w:val="0"/>
          <w:sz w:val="24"/>
          <w:szCs w:val="24"/>
        </w:rPr>
        <w:t>selectarea la nivel de performanţe a potenţialului intelectual al elevilor pentru participarea la concursuri, conferinţe municipale şi republicane;</w:t>
      </w:r>
    </w:p>
    <w:p w:rsidR="00D64BA2" w:rsidRPr="00D64BA2" w:rsidRDefault="00D64BA2" w:rsidP="00D64BA2">
      <w:pPr>
        <w:pStyle w:val="ad"/>
        <w:numPr>
          <w:ilvl w:val="0"/>
          <w:numId w:val="34"/>
        </w:numPr>
        <w:ind w:left="426"/>
        <w:jc w:val="both"/>
        <w:rPr>
          <w:b w:val="0"/>
          <w:sz w:val="24"/>
          <w:szCs w:val="24"/>
        </w:rPr>
      </w:pPr>
      <w:r w:rsidRPr="00D64BA2">
        <w:rPr>
          <w:b w:val="0"/>
          <w:sz w:val="24"/>
          <w:szCs w:val="24"/>
        </w:rPr>
        <w:t>promovarea schimbului de practici avansate în domeniul ştiinţei şi cercetării;</w:t>
      </w:r>
    </w:p>
    <w:p w:rsidR="00D64BA2" w:rsidRPr="00F9434F" w:rsidRDefault="00D64BA2" w:rsidP="00F9434F">
      <w:pPr>
        <w:pStyle w:val="ad"/>
        <w:numPr>
          <w:ilvl w:val="0"/>
          <w:numId w:val="34"/>
        </w:numPr>
        <w:ind w:left="426"/>
        <w:jc w:val="both"/>
        <w:rPr>
          <w:b w:val="0"/>
          <w:sz w:val="24"/>
          <w:szCs w:val="24"/>
        </w:rPr>
      </w:pPr>
      <w:r w:rsidRPr="00D64BA2">
        <w:rPr>
          <w:b w:val="0"/>
          <w:sz w:val="24"/>
          <w:szCs w:val="24"/>
        </w:rPr>
        <w:t>educaţia responsabilităţii faţă de deciziile proprii.</w:t>
      </w:r>
    </w:p>
    <w:p w:rsidR="00D64BA2" w:rsidRPr="00D64BA2" w:rsidRDefault="00D64BA2" w:rsidP="00D64BA2">
      <w:pPr>
        <w:pStyle w:val="ad"/>
        <w:jc w:val="both"/>
        <w:rPr>
          <w:sz w:val="24"/>
          <w:szCs w:val="24"/>
        </w:rPr>
      </w:pPr>
      <w:r w:rsidRPr="00D64BA2">
        <w:rPr>
          <w:i/>
          <w:sz w:val="24"/>
          <w:szCs w:val="24"/>
          <w:u w:val="single"/>
        </w:rPr>
        <w:t>Creative se consideră tezele ştiinţifice:</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ce reflectă studierea unor fenomene, evenimente, procese cu titlul de noutate;</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obţinute în rezultatul experimentelor, cercetărilor, studiilor ştiinţifice în orice domeniu al ştiinţei şi tehnicii;</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ce descriu problemele şi metodele de protecţie a naturii, poluării mediului ambiant, schimbării climatice;</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prezentarea unor aparate şi mecanisme, modele construite personal sau în grup;</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lucrările efectuate prin aplicarea calculatoarelor;</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creaţiile artistice, scenarii ale unor manifestări desfăşurate în comunitate;</w:t>
      </w:r>
    </w:p>
    <w:p w:rsidR="00D64BA2" w:rsidRPr="00D64BA2" w:rsidRDefault="00D64BA2" w:rsidP="00D64BA2">
      <w:pPr>
        <w:pStyle w:val="ad"/>
        <w:numPr>
          <w:ilvl w:val="0"/>
          <w:numId w:val="35"/>
        </w:numPr>
        <w:ind w:left="426"/>
        <w:jc w:val="both"/>
        <w:rPr>
          <w:b w:val="0"/>
          <w:sz w:val="24"/>
          <w:szCs w:val="24"/>
        </w:rPr>
      </w:pPr>
      <w:r w:rsidRPr="00D64BA2">
        <w:rPr>
          <w:b w:val="0"/>
          <w:sz w:val="24"/>
          <w:szCs w:val="24"/>
        </w:rPr>
        <w:t>lucrări de analiză a practicii pe teren sau expediţii geografice, biologice, folclorice;</w:t>
      </w:r>
    </w:p>
    <w:p w:rsidR="00D64BA2" w:rsidRPr="00D64BA2" w:rsidRDefault="00D64BA2" w:rsidP="00D64BA2">
      <w:pPr>
        <w:pStyle w:val="ad"/>
        <w:jc w:val="both"/>
        <w:rPr>
          <w:i/>
          <w:sz w:val="24"/>
          <w:szCs w:val="24"/>
        </w:rPr>
      </w:pPr>
    </w:p>
    <w:p w:rsidR="00C819F3" w:rsidRDefault="00D64BA2" w:rsidP="00D64BA2">
      <w:pPr>
        <w:pStyle w:val="ad"/>
        <w:tabs>
          <w:tab w:val="left" w:pos="2552"/>
        </w:tabs>
        <w:jc w:val="both"/>
        <w:rPr>
          <w:i/>
          <w:sz w:val="24"/>
          <w:szCs w:val="24"/>
        </w:rPr>
      </w:pPr>
      <w:r w:rsidRPr="00D64BA2">
        <w:rPr>
          <w:i/>
          <w:sz w:val="24"/>
          <w:szCs w:val="24"/>
        </w:rPr>
        <w:t xml:space="preserve">Structura lucrării:            </w:t>
      </w:r>
    </w:p>
    <w:p w:rsidR="00C819F3" w:rsidRDefault="00C819F3" w:rsidP="00C819F3">
      <w:pPr>
        <w:pStyle w:val="ad"/>
        <w:numPr>
          <w:ilvl w:val="0"/>
          <w:numId w:val="35"/>
        </w:numPr>
        <w:tabs>
          <w:tab w:val="left" w:pos="2552"/>
        </w:tabs>
        <w:jc w:val="both"/>
        <w:rPr>
          <w:b w:val="0"/>
          <w:i/>
          <w:sz w:val="24"/>
          <w:szCs w:val="24"/>
        </w:rPr>
      </w:pPr>
      <w:r>
        <w:rPr>
          <w:b w:val="0"/>
          <w:i/>
          <w:sz w:val="24"/>
          <w:szCs w:val="24"/>
        </w:rPr>
        <w:t>foaia de titlu;</w:t>
      </w:r>
    </w:p>
    <w:p w:rsidR="00C819F3" w:rsidRDefault="00D64BA2" w:rsidP="00C819F3">
      <w:pPr>
        <w:pStyle w:val="ad"/>
        <w:numPr>
          <w:ilvl w:val="0"/>
          <w:numId w:val="35"/>
        </w:numPr>
        <w:tabs>
          <w:tab w:val="left" w:pos="2552"/>
        </w:tabs>
        <w:jc w:val="both"/>
        <w:rPr>
          <w:b w:val="0"/>
          <w:i/>
          <w:sz w:val="24"/>
          <w:szCs w:val="24"/>
        </w:rPr>
      </w:pPr>
      <w:r w:rsidRPr="00C819F3">
        <w:rPr>
          <w:b w:val="0"/>
          <w:i/>
          <w:sz w:val="24"/>
          <w:szCs w:val="24"/>
        </w:rPr>
        <w:t>cuprinsul;</w:t>
      </w:r>
    </w:p>
    <w:p w:rsidR="00C819F3" w:rsidRDefault="00D64BA2" w:rsidP="00C819F3">
      <w:pPr>
        <w:pStyle w:val="ad"/>
        <w:numPr>
          <w:ilvl w:val="0"/>
          <w:numId w:val="35"/>
        </w:numPr>
        <w:tabs>
          <w:tab w:val="left" w:pos="2552"/>
        </w:tabs>
        <w:jc w:val="both"/>
        <w:rPr>
          <w:b w:val="0"/>
          <w:i/>
          <w:sz w:val="24"/>
          <w:szCs w:val="24"/>
        </w:rPr>
      </w:pPr>
      <w:r w:rsidRPr="00C819F3">
        <w:rPr>
          <w:b w:val="0"/>
          <w:i/>
          <w:sz w:val="24"/>
          <w:szCs w:val="24"/>
        </w:rPr>
        <w:t>introducere (actualitatea temei, ipoteza, nivelul de studiere a subiectului, metode de cercetare, valoarea teoretică şi practică a lucrării);</w:t>
      </w:r>
    </w:p>
    <w:p w:rsidR="00C819F3" w:rsidRDefault="00D64BA2" w:rsidP="00C819F3">
      <w:pPr>
        <w:pStyle w:val="ad"/>
        <w:numPr>
          <w:ilvl w:val="0"/>
          <w:numId w:val="35"/>
        </w:numPr>
        <w:tabs>
          <w:tab w:val="left" w:pos="2552"/>
        </w:tabs>
        <w:jc w:val="both"/>
        <w:rPr>
          <w:b w:val="0"/>
          <w:i/>
          <w:sz w:val="24"/>
          <w:szCs w:val="24"/>
        </w:rPr>
      </w:pPr>
      <w:r w:rsidRPr="00C819F3">
        <w:rPr>
          <w:b w:val="0"/>
          <w:i/>
          <w:sz w:val="24"/>
          <w:szCs w:val="24"/>
        </w:rPr>
        <w:t>conţinutul propriu-zis al lucrării (divizat în capitole, subcapitole, paragrafe);</w:t>
      </w:r>
    </w:p>
    <w:p w:rsidR="00C819F3" w:rsidRDefault="00C819F3" w:rsidP="00C819F3">
      <w:pPr>
        <w:pStyle w:val="ad"/>
        <w:numPr>
          <w:ilvl w:val="0"/>
          <w:numId w:val="35"/>
        </w:numPr>
        <w:tabs>
          <w:tab w:val="left" w:pos="2552"/>
        </w:tabs>
        <w:jc w:val="both"/>
        <w:rPr>
          <w:b w:val="0"/>
          <w:i/>
          <w:sz w:val="24"/>
          <w:szCs w:val="24"/>
        </w:rPr>
      </w:pPr>
      <w:r>
        <w:rPr>
          <w:b w:val="0"/>
          <w:i/>
          <w:sz w:val="24"/>
          <w:szCs w:val="24"/>
        </w:rPr>
        <w:t>î</w:t>
      </w:r>
      <w:r w:rsidR="00D64BA2" w:rsidRPr="00C819F3">
        <w:rPr>
          <w:b w:val="0"/>
          <w:i/>
          <w:sz w:val="24"/>
          <w:szCs w:val="24"/>
        </w:rPr>
        <w:t>ncheiere (concluzii şi recomandări);</w:t>
      </w:r>
    </w:p>
    <w:p w:rsidR="00C819F3" w:rsidRDefault="00D64BA2" w:rsidP="00C819F3">
      <w:pPr>
        <w:pStyle w:val="ad"/>
        <w:numPr>
          <w:ilvl w:val="0"/>
          <w:numId w:val="35"/>
        </w:numPr>
        <w:tabs>
          <w:tab w:val="left" w:pos="2552"/>
        </w:tabs>
        <w:jc w:val="both"/>
        <w:rPr>
          <w:b w:val="0"/>
          <w:i/>
          <w:sz w:val="24"/>
          <w:szCs w:val="24"/>
        </w:rPr>
      </w:pPr>
      <w:r w:rsidRPr="00C819F3">
        <w:rPr>
          <w:b w:val="0"/>
          <w:i/>
          <w:sz w:val="24"/>
          <w:szCs w:val="24"/>
        </w:rPr>
        <w:t>bibliografia selectivă;</w:t>
      </w:r>
    </w:p>
    <w:p w:rsidR="00C819F3" w:rsidRDefault="00D64BA2" w:rsidP="00C819F3">
      <w:pPr>
        <w:pStyle w:val="ad"/>
        <w:numPr>
          <w:ilvl w:val="0"/>
          <w:numId w:val="35"/>
        </w:numPr>
        <w:tabs>
          <w:tab w:val="left" w:pos="2552"/>
        </w:tabs>
        <w:jc w:val="both"/>
        <w:rPr>
          <w:b w:val="0"/>
          <w:i/>
          <w:sz w:val="24"/>
          <w:szCs w:val="24"/>
        </w:rPr>
      </w:pPr>
      <w:r w:rsidRPr="00C819F3">
        <w:rPr>
          <w:b w:val="0"/>
          <w:i/>
          <w:sz w:val="24"/>
          <w:szCs w:val="24"/>
        </w:rPr>
        <w:t>recenzie/aviz;</w:t>
      </w:r>
    </w:p>
    <w:p w:rsidR="00D64BA2" w:rsidRPr="00C819F3" w:rsidRDefault="00D64BA2" w:rsidP="00C819F3">
      <w:pPr>
        <w:pStyle w:val="ad"/>
        <w:numPr>
          <w:ilvl w:val="0"/>
          <w:numId w:val="35"/>
        </w:numPr>
        <w:tabs>
          <w:tab w:val="left" w:pos="2552"/>
        </w:tabs>
        <w:jc w:val="both"/>
        <w:rPr>
          <w:b w:val="0"/>
          <w:i/>
          <w:sz w:val="24"/>
          <w:szCs w:val="24"/>
        </w:rPr>
      </w:pPr>
      <w:r w:rsidRPr="00C819F3">
        <w:rPr>
          <w:b w:val="0"/>
          <w:i/>
          <w:sz w:val="24"/>
          <w:szCs w:val="24"/>
        </w:rPr>
        <w:t>anexe (tabele, hărţi,scheme, poze, documente, chestionare etc.).</w:t>
      </w:r>
    </w:p>
    <w:p w:rsidR="00D64BA2" w:rsidRPr="00D64BA2" w:rsidRDefault="00D64BA2" w:rsidP="00D64BA2">
      <w:pPr>
        <w:pStyle w:val="ad"/>
        <w:jc w:val="both"/>
        <w:rPr>
          <w:i/>
          <w:sz w:val="24"/>
          <w:szCs w:val="24"/>
        </w:rPr>
      </w:pPr>
      <w:r w:rsidRPr="00D64BA2">
        <w:rPr>
          <w:i/>
          <w:sz w:val="24"/>
          <w:szCs w:val="24"/>
        </w:rPr>
        <w:t>Note:</w:t>
      </w:r>
    </w:p>
    <w:p w:rsidR="00D64BA2" w:rsidRPr="00D64BA2" w:rsidRDefault="00D64BA2" w:rsidP="00D64BA2">
      <w:pPr>
        <w:pStyle w:val="ad"/>
        <w:numPr>
          <w:ilvl w:val="0"/>
          <w:numId w:val="30"/>
        </w:numPr>
        <w:tabs>
          <w:tab w:val="clear" w:pos="2985"/>
          <w:tab w:val="num" w:pos="567"/>
        </w:tabs>
        <w:ind w:left="567"/>
        <w:jc w:val="both"/>
        <w:rPr>
          <w:b w:val="0"/>
          <w:sz w:val="24"/>
          <w:szCs w:val="24"/>
        </w:rPr>
      </w:pPr>
      <w:r w:rsidRPr="00D64BA2">
        <w:rPr>
          <w:b w:val="0"/>
          <w:sz w:val="24"/>
          <w:szCs w:val="24"/>
        </w:rPr>
        <w:t>În trei ani de studii la liceu va lucra obligatoriu asupra unei lucrări/teze  ştiinţifice;</w:t>
      </w:r>
    </w:p>
    <w:p w:rsidR="00D64BA2" w:rsidRPr="00D64BA2" w:rsidRDefault="00D64BA2" w:rsidP="00D64BA2">
      <w:pPr>
        <w:pStyle w:val="ad"/>
        <w:numPr>
          <w:ilvl w:val="0"/>
          <w:numId w:val="30"/>
        </w:numPr>
        <w:tabs>
          <w:tab w:val="clear" w:pos="2985"/>
          <w:tab w:val="num" w:pos="567"/>
        </w:tabs>
        <w:ind w:left="567"/>
        <w:jc w:val="both"/>
        <w:rPr>
          <w:b w:val="0"/>
          <w:sz w:val="24"/>
          <w:szCs w:val="24"/>
        </w:rPr>
      </w:pPr>
      <w:r w:rsidRPr="00D64BA2">
        <w:rPr>
          <w:b w:val="0"/>
          <w:sz w:val="24"/>
          <w:szCs w:val="24"/>
        </w:rPr>
        <w:t>Lucrarea poate fi pregătită şi prezentată individual sau de un grup mic de elevi. În adnotare profesorul – conducătorul ştiinţific va indica aportul fiecărui cercetător la  realizarea lucrării;</w:t>
      </w:r>
    </w:p>
    <w:p w:rsidR="00D64BA2" w:rsidRPr="00D64BA2" w:rsidRDefault="00D64BA2" w:rsidP="00D64BA2">
      <w:pPr>
        <w:pStyle w:val="ad"/>
        <w:numPr>
          <w:ilvl w:val="0"/>
          <w:numId w:val="30"/>
        </w:numPr>
        <w:tabs>
          <w:tab w:val="clear" w:pos="2985"/>
          <w:tab w:val="num" w:pos="567"/>
        </w:tabs>
        <w:ind w:left="567"/>
        <w:jc w:val="both"/>
        <w:rPr>
          <w:b w:val="0"/>
          <w:sz w:val="24"/>
          <w:szCs w:val="24"/>
        </w:rPr>
      </w:pPr>
      <w:r w:rsidRPr="00D64BA2">
        <w:rPr>
          <w:b w:val="0"/>
          <w:sz w:val="24"/>
          <w:szCs w:val="24"/>
        </w:rPr>
        <w:t>Nota despre calitatea tezei elaborate şi prezentate va fi aplicată de profesorul-conducătorul ştiinţific şi va fi transferată în registrul clasei la disciplina solicitată, fiind luată în calcul la calcularea notei pentru sem. II.;</w:t>
      </w:r>
    </w:p>
    <w:p w:rsidR="00D64BA2" w:rsidRPr="00F9434F" w:rsidRDefault="00D64BA2" w:rsidP="00D64BA2">
      <w:pPr>
        <w:pStyle w:val="ad"/>
        <w:numPr>
          <w:ilvl w:val="0"/>
          <w:numId w:val="30"/>
        </w:numPr>
        <w:tabs>
          <w:tab w:val="clear" w:pos="2985"/>
          <w:tab w:val="num" w:pos="567"/>
        </w:tabs>
        <w:ind w:left="567"/>
        <w:jc w:val="both"/>
        <w:rPr>
          <w:b w:val="0"/>
          <w:sz w:val="24"/>
          <w:szCs w:val="24"/>
        </w:rPr>
      </w:pPr>
      <w:r w:rsidRPr="00D64BA2">
        <w:rPr>
          <w:b w:val="0"/>
          <w:color w:val="auto"/>
          <w:sz w:val="24"/>
          <w:szCs w:val="24"/>
          <w:lang w:eastAsia="ar-SA"/>
        </w:rPr>
        <w:t>Tezele ştiinţifice propuse pentru participare în diverse Conferinţe/simpozioane ştiinţifice la nivel municipiu, naţional şi internaţional sunt discutate şi aprobate de Consiliul științifico-metodic.</w:t>
      </w:r>
    </w:p>
    <w:p w:rsidR="007B4DB7" w:rsidRDefault="007B4DB7" w:rsidP="00D64BA2">
      <w:pPr>
        <w:pStyle w:val="ad"/>
        <w:rPr>
          <w:sz w:val="24"/>
          <w:szCs w:val="24"/>
        </w:rPr>
      </w:pPr>
    </w:p>
    <w:p w:rsidR="00344AC3" w:rsidRDefault="00344AC3" w:rsidP="00D64BA2">
      <w:pPr>
        <w:pStyle w:val="ad"/>
        <w:rPr>
          <w:sz w:val="24"/>
          <w:szCs w:val="24"/>
        </w:rPr>
      </w:pPr>
    </w:p>
    <w:p w:rsidR="00D64BA2" w:rsidRPr="00D64BA2" w:rsidRDefault="00D64BA2" w:rsidP="00D64BA2">
      <w:pPr>
        <w:pStyle w:val="ad"/>
        <w:rPr>
          <w:sz w:val="24"/>
          <w:szCs w:val="24"/>
        </w:rPr>
      </w:pPr>
      <w:r w:rsidRPr="00D64BA2">
        <w:rPr>
          <w:sz w:val="24"/>
          <w:szCs w:val="24"/>
        </w:rPr>
        <w:t>Organizarea activităţii ştiinţifice a elevilor:</w:t>
      </w:r>
    </w:p>
    <w:p w:rsidR="00D64BA2" w:rsidRPr="00D64BA2" w:rsidRDefault="00D64BA2" w:rsidP="00D64BA2">
      <w:pPr>
        <w:pStyle w:val="ad"/>
        <w:jc w:val="both"/>
        <w:rPr>
          <w:b w:val="0"/>
          <w:sz w:val="24"/>
          <w:szCs w:val="24"/>
        </w:rPr>
      </w:pPr>
    </w:p>
    <w:p w:rsidR="00D64BA2" w:rsidRPr="00D64BA2" w:rsidRDefault="00D64BA2" w:rsidP="00D64BA2">
      <w:pPr>
        <w:pStyle w:val="ad"/>
        <w:jc w:val="both"/>
        <w:rPr>
          <w:sz w:val="24"/>
          <w:szCs w:val="24"/>
        </w:rPr>
      </w:pPr>
      <w:r w:rsidRPr="00D64BA2">
        <w:rPr>
          <w:sz w:val="24"/>
          <w:szCs w:val="24"/>
        </w:rPr>
        <w:t xml:space="preserve">                                         CLASA a X-a. </w:t>
      </w:r>
      <w:r w:rsidRPr="00D64BA2">
        <w:rPr>
          <w:i/>
          <w:sz w:val="24"/>
          <w:szCs w:val="24"/>
        </w:rPr>
        <w:t>Etapa de pregătire:</w:t>
      </w:r>
    </w:p>
    <w:p w:rsidR="00D64BA2" w:rsidRPr="00D64BA2" w:rsidRDefault="00D64BA2" w:rsidP="00D64BA2">
      <w:pPr>
        <w:pStyle w:val="ad"/>
        <w:numPr>
          <w:ilvl w:val="0"/>
          <w:numId w:val="31"/>
        </w:numPr>
        <w:jc w:val="both"/>
        <w:rPr>
          <w:b w:val="0"/>
          <w:sz w:val="24"/>
          <w:szCs w:val="24"/>
        </w:rPr>
      </w:pPr>
      <w:r w:rsidRPr="00D64BA2">
        <w:rPr>
          <w:b w:val="0"/>
          <w:sz w:val="24"/>
          <w:szCs w:val="24"/>
        </w:rPr>
        <w:t>la începutul anuli şcolar, în cadrul decadei “</w:t>
      </w:r>
      <w:r w:rsidRPr="00D64BA2">
        <w:rPr>
          <w:b w:val="0"/>
          <w:i/>
          <w:sz w:val="24"/>
          <w:szCs w:val="24"/>
        </w:rPr>
        <w:t>Să facem cunoştinţă</w:t>
      </w:r>
      <w:r w:rsidRPr="00D64BA2">
        <w:rPr>
          <w:b w:val="0"/>
          <w:sz w:val="24"/>
          <w:szCs w:val="24"/>
        </w:rPr>
        <w:t>” profesrii organizează la disciplinele de profil expoziţii ale tezelor de curs ale absolvenţilor efectuate în anii precedenţi;</w:t>
      </w:r>
    </w:p>
    <w:p w:rsidR="00D64BA2" w:rsidRPr="00D64BA2" w:rsidRDefault="00D64BA2" w:rsidP="00D64BA2">
      <w:pPr>
        <w:pStyle w:val="ad"/>
        <w:numPr>
          <w:ilvl w:val="0"/>
          <w:numId w:val="31"/>
        </w:numPr>
        <w:jc w:val="both"/>
        <w:rPr>
          <w:b w:val="0"/>
          <w:sz w:val="24"/>
          <w:szCs w:val="24"/>
        </w:rPr>
      </w:pPr>
      <w:r w:rsidRPr="00D64BA2">
        <w:rPr>
          <w:b w:val="0"/>
          <w:sz w:val="24"/>
          <w:szCs w:val="24"/>
        </w:rPr>
        <w:t>pe parcursul lunii septembrie profesorii aduc la cunoştinţă elevilor specificul lucrului asupra tezei ştiinţifice şi organizează activităţi de instruire;</w:t>
      </w:r>
    </w:p>
    <w:p w:rsidR="00D64BA2" w:rsidRPr="00D64BA2" w:rsidRDefault="00D64BA2" w:rsidP="00D64BA2">
      <w:pPr>
        <w:pStyle w:val="ad"/>
        <w:numPr>
          <w:ilvl w:val="0"/>
          <w:numId w:val="31"/>
        </w:numPr>
        <w:jc w:val="both"/>
        <w:rPr>
          <w:b w:val="0"/>
          <w:sz w:val="24"/>
          <w:szCs w:val="24"/>
        </w:rPr>
      </w:pPr>
      <w:r w:rsidRPr="00D64BA2">
        <w:rPr>
          <w:b w:val="0"/>
          <w:sz w:val="24"/>
          <w:szCs w:val="24"/>
        </w:rPr>
        <w:t>elevii i-au decizia asupra domeniului de cercetare şi conlucrează cu profesorul coordonator cu referire la formularea temei lucrării;</w:t>
      </w:r>
    </w:p>
    <w:p w:rsidR="00D64BA2" w:rsidRPr="00D64BA2" w:rsidRDefault="00D64BA2" w:rsidP="00D64BA2">
      <w:pPr>
        <w:pStyle w:val="ad"/>
        <w:numPr>
          <w:ilvl w:val="0"/>
          <w:numId w:val="31"/>
        </w:numPr>
        <w:jc w:val="both"/>
        <w:rPr>
          <w:b w:val="0"/>
          <w:sz w:val="24"/>
          <w:szCs w:val="24"/>
        </w:rPr>
      </w:pPr>
      <w:r w:rsidRPr="00D64BA2">
        <w:rPr>
          <w:b w:val="0"/>
          <w:sz w:val="24"/>
          <w:szCs w:val="24"/>
        </w:rPr>
        <w:t>pe parcursul a 3-4 luni elevii studiază literatura selectată îndrumaţi de profesorul coordonator,  identifică sursele, determină metodele de cercetare şi prezentare;</w:t>
      </w:r>
    </w:p>
    <w:p w:rsidR="00D64BA2" w:rsidRPr="00D64BA2" w:rsidRDefault="00D64BA2" w:rsidP="00D64BA2">
      <w:pPr>
        <w:pStyle w:val="ad"/>
        <w:numPr>
          <w:ilvl w:val="0"/>
          <w:numId w:val="31"/>
        </w:numPr>
        <w:jc w:val="both"/>
        <w:rPr>
          <w:b w:val="0"/>
          <w:sz w:val="24"/>
          <w:szCs w:val="24"/>
        </w:rPr>
      </w:pPr>
      <w:r w:rsidRPr="00D64BA2">
        <w:rPr>
          <w:b w:val="0"/>
          <w:sz w:val="24"/>
          <w:szCs w:val="24"/>
        </w:rPr>
        <w:t>în a doua jumătatea a anului de studii elevii ordonează conţinutul materialului în conformitate cu planul determinat din timp;</w:t>
      </w:r>
    </w:p>
    <w:p w:rsidR="00D64BA2" w:rsidRPr="00D64BA2" w:rsidRDefault="00D64BA2" w:rsidP="00D64BA2">
      <w:pPr>
        <w:pStyle w:val="ad"/>
        <w:numPr>
          <w:ilvl w:val="0"/>
          <w:numId w:val="31"/>
        </w:numPr>
        <w:jc w:val="both"/>
        <w:rPr>
          <w:b w:val="0"/>
          <w:sz w:val="24"/>
          <w:szCs w:val="24"/>
        </w:rPr>
      </w:pPr>
      <w:r w:rsidRPr="00D64BA2">
        <w:rPr>
          <w:b w:val="0"/>
          <w:sz w:val="24"/>
          <w:szCs w:val="24"/>
        </w:rPr>
        <w:t>Elevii din clasă a X-a sa dorinţă pot propune teza pentru susţinere publică, dacă este pregătită;</w:t>
      </w:r>
    </w:p>
    <w:p w:rsidR="00D64BA2" w:rsidRPr="00F9434F" w:rsidRDefault="00D64BA2" w:rsidP="00D64BA2">
      <w:pPr>
        <w:pStyle w:val="ad"/>
        <w:numPr>
          <w:ilvl w:val="0"/>
          <w:numId w:val="31"/>
        </w:numPr>
        <w:jc w:val="both"/>
        <w:rPr>
          <w:b w:val="0"/>
          <w:sz w:val="24"/>
          <w:szCs w:val="24"/>
        </w:rPr>
      </w:pPr>
      <w:r w:rsidRPr="00D64BA2">
        <w:rPr>
          <w:b w:val="0"/>
          <w:sz w:val="24"/>
          <w:szCs w:val="24"/>
        </w:rPr>
        <w:t>Fiecare elev va completa o agentă a cercetătorului, în care va nota lunar lucrul realizat, în colaborare cu profesorul-coordonator.</w:t>
      </w:r>
      <w:r w:rsidRPr="00F9434F">
        <w:rPr>
          <w:sz w:val="24"/>
          <w:szCs w:val="24"/>
        </w:rPr>
        <w:t xml:space="preserve">                            </w:t>
      </w:r>
    </w:p>
    <w:p w:rsidR="00D64BA2" w:rsidRPr="00D64BA2" w:rsidRDefault="00D64BA2" w:rsidP="00D64BA2">
      <w:pPr>
        <w:pStyle w:val="ad"/>
        <w:rPr>
          <w:sz w:val="24"/>
          <w:szCs w:val="24"/>
        </w:rPr>
      </w:pPr>
      <w:r w:rsidRPr="00D64BA2">
        <w:rPr>
          <w:sz w:val="24"/>
          <w:szCs w:val="24"/>
        </w:rPr>
        <w:t>Clasele a XI-a -  a XII-a. Etapa de susţinere publică a tezelor ştiinţifice:</w:t>
      </w:r>
    </w:p>
    <w:p w:rsidR="00D64BA2" w:rsidRPr="00D64BA2" w:rsidRDefault="00D64BA2" w:rsidP="00D64BA2">
      <w:pPr>
        <w:pStyle w:val="ad"/>
        <w:ind w:firstLine="360"/>
        <w:jc w:val="both"/>
        <w:rPr>
          <w:b w:val="0"/>
          <w:sz w:val="24"/>
          <w:szCs w:val="24"/>
        </w:rPr>
      </w:pPr>
      <w:r w:rsidRPr="00D64BA2">
        <w:rPr>
          <w:sz w:val="24"/>
          <w:szCs w:val="24"/>
          <w:u w:val="single"/>
        </w:rPr>
        <w:t xml:space="preserve">Susţenerea de bază </w:t>
      </w:r>
      <w:r w:rsidRPr="00D64BA2">
        <w:rPr>
          <w:b w:val="0"/>
          <w:sz w:val="24"/>
          <w:szCs w:val="24"/>
        </w:rPr>
        <w:t>a tezelor se efectuează în clasa a XI-a, pe parcursul lunii februarie, conform unui orar prestabilit. Regulile conform cărora se organizează  susţinerea tezei:</w:t>
      </w:r>
    </w:p>
    <w:p w:rsidR="00D64BA2" w:rsidRPr="00D64BA2" w:rsidRDefault="00D64BA2" w:rsidP="00D64BA2">
      <w:pPr>
        <w:pStyle w:val="ad"/>
        <w:numPr>
          <w:ilvl w:val="0"/>
          <w:numId w:val="29"/>
        </w:numPr>
        <w:jc w:val="both"/>
        <w:rPr>
          <w:b w:val="0"/>
          <w:sz w:val="24"/>
          <w:szCs w:val="24"/>
        </w:rPr>
      </w:pPr>
      <w:r w:rsidRPr="00D64BA2">
        <w:rPr>
          <w:b w:val="0"/>
          <w:sz w:val="24"/>
          <w:szCs w:val="24"/>
        </w:rPr>
        <w:t>se prezintă lucrarea printr-o comunicare de 7-10 minute, care include enunţarea problemei, metodele de soluţionare, concluziile, utilizarea practică a rezultatelor obţinute;</w:t>
      </w:r>
    </w:p>
    <w:p w:rsidR="00D64BA2" w:rsidRPr="00D64BA2" w:rsidRDefault="00D64BA2" w:rsidP="00D64BA2">
      <w:pPr>
        <w:pStyle w:val="ad"/>
        <w:numPr>
          <w:ilvl w:val="0"/>
          <w:numId w:val="29"/>
        </w:numPr>
        <w:jc w:val="both"/>
        <w:rPr>
          <w:b w:val="0"/>
          <w:sz w:val="24"/>
          <w:szCs w:val="24"/>
        </w:rPr>
      </w:pPr>
      <w:r w:rsidRPr="00D64BA2">
        <w:rPr>
          <w:b w:val="0"/>
          <w:sz w:val="24"/>
          <w:szCs w:val="24"/>
        </w:rPr>
        <w:t>autorul răspunde la înterbările comisiei şi ale participanţilor la şedinţă;</w:t>
      </w:r>
    </w:p>
    <w:p w:rsidR="00D64BA2" w:rsidRPr="00D64BA2" w:rsidRDefault="00D64BA2" w:rsidP="00D64BA2">
      <w:pPr>
        <w:pStyle w:val="ad"/>
        <w:numPr>
          <w:ilvl w:val="0"/>
          <w:numId w:val="29"/>
        </w:numPr>
        <w:jc w:val="both"/>
        <w:rPr>
          <w:b w:val="0"/>
          <w:sz w:val="24"/>
          <w:szCs w:val="24"/>
        </w:rPr>
      </w:pPr>
      <w:r w:rsidRPr="00D64BA2">
        <w:rPr>
          <w:b w:val="0"/>
          <w:sz w:val="24"/>
          <w:szCs w:val="24"/>
        </w:rPr>
        <w:t>se analizează recenziile/avizele lucrării şi se dă nota.</w:t>
      </w:r>
    </w:p>
    <w:p w:rsidR="00D64BA2" w:rsidRPr="00D64BA2" w:rsidRDefault="00D64BA2" w:rsidP="00D64BA2">
      <w:pPr>
        <w:pStyle w:val="ad"/>
        <w:jc w:val="both"/>
        <w:rPr>
          <w:b w:val="0"/>
          <w:sz w:val="24"/>
          <w:szCs w:val="24"/>
        </w:rPr>
      </w:pPr>
      <w:r w:rsidRPr="00D64BA2">
        <w:rPr>
          <w:sz w:val="24"/>
          <w:szCs w:val="24"/>
        </w:rPr>
        <w:t xml:space="preserve">NB! </w:t>
      </w:r>
      <w:r w:rsidRPr="00D64BA2">
        <w:rPr>
          <w:b w:val="0"/>
          <w:sz w:val="24"/>
          <w:szCs w:val="24"/>
        </w:rPr>
        <w:t>În caz că lucrarea nu s-a efectuat în clasa a XI-a, lucrul va continua în clasa a XII-a şi susţinerea va avea loc în luna noiemb</w:t>
      </w:r>
      <w:r w:rsidR="00F9434F">
        <w:rPr>
          <w:b w:val="0"/>
          <w:sz w:val="24"/>
          <w:szCs w:val="24"/>
        </w:rPr>
        <w:t>rie, conform aceloraşi cerinţe.</w:t>
      </w:r>
    </w:p>
    <w:p w:rsidR="00D64BA2" w:rsidRPr="00F9434F" w:rsidRDefault="00D64BA2" w:rsidP="00D64BA2">
      <w:pPr>
        <w:pStyle w:val="ad"/>
        <w:jc w:val="both"/>
        <w:rPr>
          <w:b w:val="0"/>
          <w:sz w:val="24"/>
          <w:szCs w:val="24"/>
        </w:rPr>
      </w:pPr>
      <w:r w:rsidRPr="00D64BA2">
        <w:rPr>
          <w:sz w:val="24"/>
          <w:szCs w:val="24"/>
          <w:u w:val="single"/>
        </w:rPr>
        <w:t xml:space="preserve">Profesorul-coordonator </w:t>
      </w:r>
      <w:r w:rsidRPr="00D64BA2">
        <w:rPr>
          <w:b w:val="0"/>
          <w:sz w:val="24"/>
          <w:szCs w:val="24"/>
        </w:rPr>
        <w:t xml:space="preserve">va determina nivelul ştiinţific al lucrării, actualitatea, utilitatea, originalitatea cercetărilor, calitatea conţinutului, limbajul, recenziile, modul de prezentarea a lucrării, profunzimea răspunsurilor date în cadrul susţinerii. </w:t>
      </w:r>
      <w:r w:rsidRPr="00D64BA2">
        <w:rPr>
          <w:sz w:val="24"/>
          <w:szCs w:val="24"/>
          <w:u w:val="single"/>
        </w:rPr>
        <w:t>Rezultatele</w:t>
      </w:r>
      <w:r w:rsidRPr="00D64BA2">
        <w:rPr>
          <w:b w:val="0"/>
          <w:sz w:val="24"/>
          <w:szCs w:val="24"/>
        </w:rPr>
        <w:t xml:space="preserve"> susţinerii  tezelor ştiinţifice se înregistrează în procesul-verbal care se prezintă la Consiliul ştiinţifico-metodic al liceului şi se inscriu în catalogul clasei la pagina special rezervată. </w:t>
      </w:r>
      <w:r w:rsidRPr="00D64BA2">
        <w:rPr>
          <w:sz w:val="24"/>
          <w:szCs w:val="24"/>
          <w:u w:val="single"/>
        </w:rPr>
        <w:t>Notele</w:t>
      </w:r>
      <w:r w:rsidRPr="00D64BA2">
        <w:rPr>
          <w:b w:val="0"/>
          <w:sz w:val="24"/>
          <w:szCs w:val="24"/>
        </w:rPr>
        <w:t xml:space="preserve"> ce au fost date elevilor se înscriu în catalog şi se iau în consideraţie la disciplina unde a fost efectuată lucrarea, cu statut de apreciere a  unei unităţi de  conţinut. După susţinerea de bază se organizează susţinerea demonstrativă a celor mai reuşite lucrări ştiinţifice, în scopul împărtăşirii experienţei de lucru pentru elevii din clasele a X-a. Controlul activităţii de cercetare, a susţinerii tezelor este efectuat de către membrii CŞM. Responsabil generel şi coo</w:t>
      </w:r>
      <w:r w:rsidR="00F9434F">
        <w:rPr>
          <w:b w:val="0"/>
          <w:sz w:val="24"/>
          <w:szCs w:val="24"/>
        </w:rPr>
        <w:t>rdonator este preşedintele CŞM.</w:t>
      </w:r>
    </w:p>
    <w:p w:rsidR="00D64BA2" w:rsidRPr="00D64BA2" w:rsidRDefault="00D64BA2" w:rsidP="00D64BA2">
      <w:pPr>
        <w:pStyle w:val="ad"/>
        <w:jc w:val="both"/>
        <w:rPr>
          <w:sz w:val="24"/>
          <w:szCs w:val="24"/>
          <w:u w:val="single"/>
        </w:rPr>
      </w:pPr>
      <w:r w:rsidRPr="00D64BA2">
        <w:rPr>
          <w:sz w:val="24"/>
          <w:szCs w:val="24"/>
          <w:u w:val="single"/>
        </w:rPr>
        <w:t>II. Participare la Conferinţele ştiinţifice municipale, republicane şi internaţionale</w:t>
      </w:r>
    </w:p>
    <w:p w:rsidR="00F9434F" w:rsidRPr="00D64BA2" w:rsidRDefault="00D64BA2" w:rsidP="00D64BA2">
      <w:pPr>
        <w:pStyle w:val="ad"/>
        <w:jc w:val="both"/>
        <w:rPr>
          <w:b w:val="0"/>
          <w:sz w:val="24"/>
          <w:szCs w:val="24"/>
        </w:rPr>
      </w:pPr>
      <w:r w:rsidRPr="00D64BA2">
        <w:rPr>
          <w:b w:val="0"/>
          <w:sz w:val="24"/>
          <w:szCs w:val="24"/>
        </w:rPr>
        <w:t>Aceste conferinţă se desfăşoară în lunile aprilei-mai şi la el pot fi înaintate tezele care au fost menţionate în cadrul susţinerii în liceu, aprobate de CŢM al Liceului ASM. În luna aprilie se organizează susţinerea publică a celor mai reuşite teze şi se premiază elevii care au</w:t>
      </w:r>
      <w:r w:rsidR="00F9434F">
        <w:rPr>
          <w:b w:val="0"/>
          <w:sz w:val="24"/>
          <w:szCs w:val="24"/>
        </w:rPr>
        <w:t xml:space="preserve"> obţinut performanţe deosebite.</w:t>
      </w:r>
    </w:p>
    <w:p w:rsidR="00D64BA2" w:rsidRPr="00D64BA2" w:rsidRDefault="00F9434F" w:rsidP="00D64BA2">
      <w:pPr>
        <w:tabs>
          <w:tab w:val="left" w:pos="1080"/>
        </w:tabs>
        <w:suppressAutoHyphens/>
        <w:overflowPunct w:val="0"/>
        <w:autoSpaceDE w:val="0"/>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D64BA2" w:rsidRPr="00D64BA2">
        <w:rPr>
          <w:rFonts w:ascii="Times New Roman" w:hAnsi="Times New Roman" w:cs="Times New Roman"/>
          <w:b/>
          <w:sz w:val="24"/>
          <w:szCs w:val="24"/>
          <w:lang w:eastAsia="ar-SA"/>
        </w:rPr>
        <w:t>Criterii de apreciere a tezelor ştiinţifice a elevilor (barem):</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nivelul ştiinţific al lucrării – 20 puncte;</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actualitatea şi utilitatea temei – 10 puncte;</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existenţa unui proces de investigaţie ştiinţifică individuală – 10 puncte;</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originalitatea temei şi a interpretării ei – 10 puncte;</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calitatea conţinutului – 20 puncte;</w:t>
      </w:r>
    </w:p>
    <w:p w:rsidR="00D64BA2" w:rsidRPr="00D64BA2" w:rsidRDefault="00D64BA2" w:rsidP="00D64BA2">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prezenţa anexelor (scheme, fotografii, desene, grafice, tabele, acte de aplicare etc.) – 10 puncte;</w:t>
      </w:r>
    </w:p>
    <w:p w:rsidR="001543DF" w:rsidRPr="004764D0" w:rsidRDefault="00D64BA2" w:rsidP="004764D0">
      <w:pPr>
        <w:numPr>
          <w:ilvl w:val="0"/>
          <w:numId w:val="32"/>
        </w:numPr>
        <w:tabs>
          <w:tab w:val="left" w:pos="720"/>
          <w:tab w:val="left" w:pos="786"/>
        </w:tabs>
        <w:suppressAutoHyphens/>
        <w:overflowPunct w:val="0"/>
        <w:autoSpaceDE w:val="0"/>
        <w:spacing w:after="0" w:line="240" w:lineRule="auto"/>
        <w:ind w:left="0"/>
        <w:jc w:val="both"/>
        <w:textAlignment w:val="baseline"/>
        <w:rPr>
          <w:rFonts w:ascii="Times New Roman" w:hAnsi="Times New Roman" w:cs="Times New Roman"/>
          <w:i/>
          <w:sz w:val="24"/>
          <w:szCs w:val="24"/>
          <w:lang w:eastAsia="ar-SA"/>
        </w:rPr>
      </w:pPr>
      <w:r w:rsidRPr="00D64BA2">
        <w:rPr>
          <w:rFonts w:ascii="Times New Roman" w:hAnsi="Times New Roman" w:cs="Times New Roman"/>
          <w:i/>
          <w:sz w:val="24"/>
          <w:szCs w:val="24"/>
          <w:lang w:eastAsia="ar-SA"/>
        </w:rPr>
        <w:t>expunerea esenţei lucrării oral în nu mai mult de 10 minute – 20 puncte</w:t>
      </w:r>
    </w:p>
    <w:p w:rsidR="004764D0" w:rsidRDefault="004764D0" w:rsidP="001543DF">
      <w:pPr>
        <w:tabs>
          <w:tab w:val="left" w:pos="720"/>
          <w:tab w:val="left" w:pos="786"/>
        </w:tabs>
        <w:suppressAutoHyphens/>
        <w:overflowPunct w:val="0"/>
        <w:autoSpaceDE w:val="0"/>
        <w:spacing w:after="0" w:line="240" w:lineRule="auto"/>
        <w:jc w:val="both"/>
        <w:textAlignment w:val="baseline"/>
        <w:rPr>
          <w:rFonts w:ascii="Times New Roman" w:hAnsi="Times New Roman" w:cs="Times New Roman"/>
          <w:b/>
          <w:i/>
          <w:sz w:val="24"/>
          <w:szCs w:val="24"/>
          <w:lang w:eastAsia="ar-SA"/>
        </w:rPr>
      </w:pPr>
    </w:p>
    <w:p w:rsidR="00A049FE" w:rsidRPr="00C819F3" w:rsidRDefault="004764D0" w:rsidP="00C819F3">
      <w:pPr>
        <w:tabs>
          <w:tab w:val="left" w:pos="720"/>
          <w:tab w:val="left" w:pos="786"/>
        </w:tabs>
        <w:suppressAutoHyphens/>
        <w:overflowPunct w:val="0"/>
        <w:autoSpaceDE w:val="0"/>
        <w:spacing w:after="0" w:line="240" w:lineRule="auto"/>
        <w:jc w:val="right"/>
        <w:textAlignment w:val="baseline"/>
        <w:rPr>
          <w:rFonts w:ascii="Times New Roman" w:hAnsi="Times New Roman" w:cs="Times New Roman"/>
          <w:b/>
          <w:i/>
          <w:sz w:val="24"/>
          <w:szCs w:val="24"/>
          <w:u w:val="single"/>
          <w:lang w:eastAsia="ar-SA"/>
        </w:rPr>
      </w:pPr>
      <w:r>
        <w:rPr>
          <w:rFonts w:ascii="Times New Roman" w:hAnsi="Times New Roman" w:cs="Times New Roman"/>
          <w:b/>
          <w:i/>
          <w:sz w:val="24"/>
          <w:szCs w:val="24"/>
          <w:lang w:eastAsia="ar-SA"/>
        </w:rPr>
        <w:t xml:space="preserve">                                                  </w:t>
      </w:r>
      <w:r w:rsidR="001543DF" w:rsidRPr="00C819F3">
        <w:rPr>
          <w:rFonts w:ascii="Times New Roman" w:hAnsi="Times New Roman" w:cs="Times New Roman"/>
          <w:b/>
          <w:i/>
          <w:sz w:val="24"/>
          <w:szCs w:val="24"/>
          <w:u w:val="single"/>
          <w:lang w:eastAsia="ar-SA"/>
        </w:rPr>
        <w:t>Anexa nr.2</w:t>
      </w:r>
    </w:p>
    <w:p w:rsidR="00A049FE" w:rsidRDefault="005759CC" w:rsidP="00C819F3">
      <w:pPr>
        <w:tabs>
          <w:tab w:val="left" w:pos="720"/>
          <w:tab w:val="left" w:pos="786"/>
        </w:tabs>
        <w:suppressAutoHyphens/>
        <w:overflowPunct w:val="0"/>
        <w:autoSpaceDE w:val="0"/>
        <w:spacing w:after="0" w:line="240" w:lineRule="auto"/>
        <w:jc w:val="center"/>
        <w:textAlignment w:val="baseline"/>
        <w:rPr>
          <w:rFonts w:ascii="Times New Roman" w:hAnsi="Times New Roman" w:cs="Times New Roman"/>
          <w:b/>
          <w:i/>
          <w:iCs/>
          <w:sz w:val="28"/>
          <w:szCs w:val="28"/>
          <w:lang w:eastAsia="ar-SA"/>
        </w:rPr>
      </w:pPr>
      <w:r w:rsidRPr="005759CC">
        <w:rPr>
          <w:rFonts w:ascii="Times New Roman" w:hAnsi="Times New Roman" w:cs="Times New Roman"/>
          <w:b/>
          <w:i/>
          <w:iCs/>
          <w:sz w:val="28"/>
          <w:szCs w:val="28"/>
          <w:lang w:eastAsia="ar-SA"/>
        </w:rPr>
        <w:t>Metodele şi procedeele de  cercetare ştiinţifică</w:t>
      </w:r>
    </w:p>
    <w:p w:rsidR="00A049FE" w:rsidRPr="00A049FE" w:rsidRDefault="00A049FE" w:rsidP="005759CC">
      <w:pPr>
        <w:tabs>
          <w:tab w:val="left" w:pos="720"/>
          <w:tab w:val="left" w:pos="786"/>
        </w:tabs>
        <w:suppressAutoHyphens/>
        <w:overflowPunct w:val="0"/>
        <w:autoSpaceDE w:val="0"/>
        <w:spacing w:after="0" w:line="240" w:lineRule="auto"/>
        <w:jc w:val="both"/>
        <w:textAlignment w:val="baseline"/>
        <w:rPr>
          <w:rFonts w:ascii="Times New Roman" w:hAnsi="Times New Roman" w:cs="Times New Roman"/>
          <w:b/>
          <w:i/>
          <w:iCs/>
          <w:sz w:val="28"/>
          <w:szCs w:val="28"/>
          <w:lang w:eastAsia="ar-SA"/>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Metodele şi procedeele de  cercetare ştiinţifică, propun căi eficiente de organizare a descoperirii unor noi adevăruri. Se vor utiliza metode de cercetare din sfera metodologiei generale, care sunt folosite de majoritatea ştiinţelor </w:t>
      </w:r>
      <w:r w:rsidR="00A049FE">
        <w:rPr>
          <w:rFonts w:ascii="Times New Roman" w:hAnsi="Times New Roman" w:cs="Times New Roman"/>
          <w:iCs/>
        </w:rPr>
        <w:t>–</w:t>
      </w:r>
      <w:r w:rsidRPr="005759CC">
        <w:rPr>
          <w:rFonts w:ascii="Times New Roman" w:hAnsi="Times New Roman" w:cs="Times New Roman"/>
          <w:iCs/>
        </w:rPr>
        <w:t xml:space="preserve"> de</w:t>
      </w:r>
      <w:r w:rsidR="00A049FE">
        <w:rPr>
          <w:rFonts w:ascii="Times New Roman" w:hAnsi="Times New Roman" w:cs="Times New Roman"/>
          <w:iCs/>
        </w:rPr>
        <w:t xml:space="preserve"> </w:t>
      </w:r>
      <w:r w:rsidRPr="005759CC">
        <w:rPr>
          <w:rFonts w:ascii="Times New Roman" w:hAnsi="Times New Roman" w:cs="Times New Roman"/>
          <w:iCs/>
        </w:rPr>
        <w:t>exemplu, metode cum ar fi observaţia şi experimentul (fiecare ştiinţă adaptand metoda la specificul domeniului ei de cercetare şi metode de cercetare aparţinand sferei metodologiei particulare, proprii unei anumite ştiinţe sau unui grup de ştiinţe - metode cum ar fi metoda cercetării documentelor demografice, istorice, juridice etc..</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Componentele metodologiei cercetării științifice şi principalele sunt: </w:t>
      </w:r>
    </w:p>
    <w:p w:rsidR="005759CC" w:rsidRPr="00C819F3" w:rsidRDefault="005759CC" w:rsidP="00C819F3">
      <w:pPr>
        <w:autoSpaceDE w:val="0"/>
        <w:autoSpaceDN w:val="0"/>
        <w:adjustRightInd w:val="0"/>
        <w:spacing w:after="0"/>
        <w:ind w:firstLine="426"/>
        <w:jc w:val="both"/>
        <w:rPr>
          <w:rFonts w:ascii="Times New Roman" w:hAnsi="Times New Roman" w:cs="Times New Roman"/>
          <w:b/>
          <w:iCs/>
        </w:rPr>
      </w:pPr>
      <w:r w:rsidRPr="005759CC">
        <w:rPr>
          <w:rFonts w:ascii="Times New Roman" w:hAnsi="Times New Roman" w:cs="Times New Roman"/>
          <w:iCs/>
        </w:rPr>
        <w:t xml:space="preserve">1. </w:t>
      </w:r>
      <w:r w:rsidRPr="00C819F3">
        <w:rPr>
          <w:rFonts w:ascii="Times New Roman" w:hAnsi="Times New Roman" w:cs="Times New Roman"/>
          <w:b/>
          <w:i/>
          <w:iCs/>
        </w:rPr>
        <w:t>Sistemul metodelor de colectare a datelor cercetării: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autoobservaţiei;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observaţiei (sistematice);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observaţiei ca participant;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experimentul;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anchetei;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analizei portofoliilor/ a produselor activităţii cercetătorului.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testelor şi a altor probe de evaluare scrisă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metoda studiului de caz</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metodele sociometrice</w:t>
      </w: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5759CC">
        <w:rPr>
          <w:rFonts w:ascii="Times New Roman" w:hAnsi="Times New Roman" w:cs="Times New Roman"/>
          <w:iCs/>
        </w:rPr>
        <w:t xml:space="preserve">2. </w:t>
      </w:r>
      <w:r w:rsidRPr="00C819F3">
        <w:rPr>
          <w:rFonts w:ascii="Times New Roman" w:hAnsi="Times New Roman" w:cs="Times New Roman"/>
          <w:b/>
          <w:i/>
          <w:iCs/>
        </w:rPr>
        <w:t>Sistemul metodelor de măsurare a datelor cercetării</w:t>
      </w:r>
    </w:p>
    <w:p w:rsid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3. Sistemul metodelor de prelucrare matematico-statistică şi int</w:t>
      </w:r>
      <w:r w:rsidR="00C819F3">
        <w:rPr>
          <w:rFonts w:ascii="Times New Roman" w:hAnsi="Times New Roman" w:cs="Times New Roman"/>
          <w:b/>
          <w:i/>
          <w:iCs/>
        </w:rPr>
        <w:t>erpretare a datelor cercetării.</w:t>
      </w:r>
    </w:p>
    <w:p w:rsidR="005759CC" w:rsidRPr="00C819F3" w:rsidRDefault="00C819F3" w:rsidP="00C819F3">
      <w:pPr>
        <w:autoSpaceDE w:val="0"/>
        <w:autoSpaceDN w:val="0"/>
        <w:adjustRightInd w:val="0"/>
        <w:spacing w:after="0"/>
        <w:ind w:firstLine="426"/>
        <w:jc w:val="both"/>
        <w:rPr>
          <w:rFonts w:ascii="Times New Roman" w:hAnsi="Times New Roman" w:cs="Times New Roman"/>
          <w:b/>
          <w:i/>
          <w:iCs/>
        </w:rPr>
      </w:pPr>
      <w:r>
        <w:rPr>
          <w:rFonts w:ascii="Times New Roman" w:hAnsi="Times New Roman" w:cs="Times New Roman"/>
          <w:b/>
          <w:i/>
          <w:iCs/>
        </w:rPr>
        <w:t xml:space="preserve">4. </w:t>
      </w:r>
      <w:r w:rsidR="005759CC" w:rsidRPr="00C819F3">
        <w:rPr>
          <w:rFonts w:ascii="Times New Roman" w:hAnsi="Times New Roman" w:cs="Times New Roman"/>
          <w:b/>
          <w:i/>
          <w:iCs/>
        </w:rPr>
        <w:t xml:space="preserve">Sistemul metodelor de colectare a datelor cercetării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Sistemul metodelor şi procedeelor de colectare a datelor cercetării reprezintă ansamblul de metode şi procedee valorificabile în cercetări în direcţia culegerii de date şi informaţii referitoare la tema/ problema studiată sau care ar putea contribui la clarificarea şi/ sau soluţionarea acesteia şi la ameliorarea practicilor de cercetare.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Eşantionul reprezintă o parte a unui întreg (mulţimi, colectivităţi), alcătuită dintr-un număr limitat de entităţi (de exemplu, subiecţi), selectată după criterii ştiinţifice, pe care se realizează sondaje statistice, determinându-se, verificându-se sau atestându-se anumite caracteristici ale întregului.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Sondajul statistic reprezintă operaţia practică prin care se culeg date pentru a se stabili indicatori statistici cu ajutorul cărora poate fi caracterizată întreaga populaţie/ colectivitate/mulţime în interiorul c</w:t>
      </w:r>
      <w:r w:rsidR="00A049FE">
        <w:rPr>
          <w:rFonts w:ascii="Times New Roman" w:hAnsi="Times New Roman" w:cs="Times New Roman"/>
          <w:iCs/>
        </w:rPr>
        <w:t xml:space="preserve">ăreia a fost efectuată alegerea. </w:t>
      </w:r>
      <w:r w:rsidRPr="005759CC">
        <w:rPr>
          <w:rFonts w:ascii="Times New Roman" w:hAnsi="Times New Roman" w:cs="Times New Roman"/>
          <w:iCs/>
        </w:rPr>
        <w:t>El reprezintă o metodă statistică de stabilire, pe baza eşantionării, a stratificării</w:t>
      </w:r>
      <w:r w:rsidR="00A049FE">
        <w:rPr>
          <w:rFonts w:ascii="Times New Roman" w:hAnsi="Times New Roman" w:cs="Times New Roman"/>
          <w:iCs/>
        </w:rPr>
        <w:t xml:space="preserve"> </w:t>
      </w:r>
      <w:r w:rsidRPr="005759CC">
        <w:rPr>
          <w:rFonts w:ascii="Times New Roman" w:hAnsi="Times New Roman" w:cs="Times New Roman"/>
          <w:iCs/>
        </w:rPr>
        <w:t>răspunsurilor, opiniilor, achiziţiilor, în raport cu diverse criterii: sex, vârstă, nivel general, nivel de pregătire la disciplina respectivă etc. Astfel, el presupune demersuri de studiere, măsurare, investigaţie, cercetare, efectuate pe eşantionul ales şi care se finalizează cu constatarea, consemnarea, analiza şi interpretarea de date, fapte şi acţiuni educaţionale, în scopul de a formula concluzii generalizabile pentru întreaga populaţie din care face parte eşantionul sau pentru întregul conţinut vizat.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Eşantionul reprezentativ este eşantionul care reproduce în mod fidel caracteristicile întregului din care este extras (de exemplu, o şcoală, o clasă de elevi, un grup de elevi etc.) şi pe care o poate reprezenta. Din cercetările realizate pe eşantionul reprezentativ, se poate deduce ceea ce este tipic, general şi aplicabil întregului pe care el o reprezintă.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Reprezentativitatea este acea calitate a eşantionului care constă în reproducerea în</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mod fidel a structurilor şi a caracteristicilor esenţiale ale populaţiei/ mulţimii din care a fost selectat.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Gradul de reprezentativitate al unui eşantion depinde de elemente cum ar fi: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caracteristicile populaţiei studiate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mărimea eşantionului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procedura de eşantionare folosită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mărimea dispersiei valorilor extreme faţă de valoarea medie, exprimată prin abaterea</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standard</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lastRenderedPageBreak/>
        <w:t>- mărimea ponderii caracteristicii cercetate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eroarea limită admisă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probabilitatea cu care este garantată precizia informaţiilor culese.</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Dacă într-o cercetare avem mai multe caracteristici cantitative, eşantionul nostru are o anumită reprezentativitate pen</w:t>
      </w:r>
      <w:r w:rsidR="00C819F3">
        <w:rPr>
          <w:rFonts w:ascii="Times New Roman" w:hAnsi="Times New Roman" w:cs="Times New Roman"/>
          <w:iCs/>
        </w:rPr>
        <w:t xml:space="preserve">tru fiecare variabilă în parte. </w:t>
      </w:r>
      <w:r w:rsidRPr="005759CC">
        <w:rPr>
          <w:rFonts w:ascii="Times New Roman" w:hAnsi="Times New Roman" w:cs="Times New Roman"/>
          <w:iCs/>
        </w:rPr>
        <w:t>Tipuri de eşantioane cu care se operează în cercetarea pedagogică</w:t>
      </w:r>
      <w:r w:rsidR="00344AC3">
        <w:rPr>
          <w:rFonts w:ascii="Times New Roman" w:hAnsi="Times New Roman" w:cs="Times New Roman"/>
          <w:iCs/>
        </w:rPr>
        <w:t>.</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În cercetările științifice se operează cu două tipuri de eşantioane: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1. </w:t>
      </w:r>
      <w:r w:rsidRPr="00C819F3">
        <w:rPr>
          <w:rFonts w:ascii="Times New Roman" w:hAnsi="Times New Roman" w:cs="Times New Roman"/>
          <w:i/>
          <w:iCs/>
        </w:rPr>
        <w:t>Eşantionul de subiecţi</w:t>
      </w:r>
      <w:r w:rsidRPr="005759CC">
        <w:rPr>
          <w:rFonts w:ascii="Times New Roman" w:hAnsi="Times New Roman" w:cs="Times New Roman"/>
          <w:iCs/>
        </w:rPr>
        <w:t xml:space="preserve"> - se referă la numărul de subiecţi aleşi şi la caracteristicile acestora, la care se aplică variabila experimentală, urmând să se observe, să se măsoare şi să se evalueze rezultatele cu care s-au desfăşurat activităţile educaţionale. Eşantioanele sau grupele de experienţă (grupele de subiecţi sau colectivele la care se introduce variabila independentă), trebuie să fie reprezentative, să reproducă în mod fidel caracteristicile esenţiale ale acesteia. După cum am mai precizat, reprezentativitatea se referă atât la aspectul cantitativ, respectiv la mărimea eşantionului, cât şi la aspectul calitativ, respectiv la structura eşantionului. Pe baza condiţiei de reprezentativitate, generalizările efectuate pe eşantion sunt extinse asupra întregii populaţii şcolare p</w:t>
      </w:r>
      <w:r w:rsidR="00C819F3">
        <w:rPr>
          <w:rFonts w:ascii="Times New Roman" w:hAnsi="Times New Roman" w:cs="Times New Roman"/>
          <w:iCs/>
        </w:rPr>
        <w:t>e care o reprezintă eşantionul.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2. </w:t>
      </w:r>
      <w:r w:rsidRPr="00C819F3">
        <w:rPr>
          <w:rFonts w:ascii="Times New Roman" w:hAnsi="Times New Roman" w:cs="Times New Roman"/>
          <w:i/>
          <w:iCs/>
        </w:rPr>
        <w:t>Eşantionul de conţinut</w:t>
      </w:r>
      <w:r w:rsidRPr="005759CC">
        <w:rPr>
          <w:rFonts w:ascii="Times New Roman" w:hAnsi="Times New Roman" w:cs="Times New Roman"/>
          <w:iCs/>
        </w:rPr>
        <w:t xml:space="preserve"> - se referă la volumul/ extinderea conţinutului ştiinţific şi impune precizarea unor elemente ca: disciplina de studiu şi ariile de conţinuturi abordate, numărul şi denumirea capitolelor, numărul şi denumirea unităţilor de învăţare, numărul şi denumirea temelor, numărul şi temele activităţilor didactice, numărul şi temele lecţiilor, numărul şi denumirea secvenţelor de lecţii etc.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Metoda autoobservaţiei</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Metoda autoobservaţiei  reprezintă o metodă de cercetare care presupune  implicarea cercetătorului în experienţa sau situaţia analizată şi studierea propriilor sale trăiri afective, gânduri, stări interioare, sentimente, motivaţii, aşteptări, dorinţe, reacţii,comportamente, prestaţii etc., ceea ce sprijină înţelegerea profundă a fenomenelor investigate. Practic, autoobservarea face să devină posibile procese pe care le-am putea grada astfel: autoapreciere, autocunoaştere, autoanaliză, autochestionare, autoevaluare, autocritică, autoplanificare, automonitorizare etc., mergând până la dobândirea autonomiei. </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Cs/>
        </w:rPr>
      </w:pPr>
      <w:r w:rsidRPr="00C819F3">
        <w:rPr>
          <w:rFonts w:ascii="Times New Roman" w:hAnsi="Times New Roman" w:cs="Times New Roman"/>
          <w:b/>
          <w:iCs/>
        </w:rPr>
        <w:t>Metoda observaţiei (sistematice)</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Ca metodă de colectare de date în cercetările științifice, metoda observaţiei sistematice constă în urmărirea intenţionată, metodică şi sistematică a unui eveniment sau a unui complex de evenimente științifice, în condiţii obişnuite de existenţă şi desfăşurare (fără nici o intervenţie din partea cercetătorului), în scopul explicării, înţelegerii şi ameliorării lor. Observaţia se realizează prin prisma scopului cercetării, a ipotezei cercetării şi a indicatorilor observaţionali; observatorul sesizează faptele, interpretându-le din perspectiva semnificaţiilor lor intrinseci şi a ipotezei cercetării. Observaţia se realizează, de preferat, graţie contactului direct al observatorului cu obiectul cercetării sau recurgându-se la diferite tehnici de înregistrare audio-video; în ambele cazuri, observatorii trebuie să fie martorii fenomenelor pe care le cercetează. Observaţia implică nu doar contemplare, ci analiza atentă a obiectelor şi fenomenelor, interpretări abile, comparaţii, corelări şi interrelaţionări cu alte obiecte şi fenomene.</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w:t>
      </w:r>
      <w:r w:rsidRPr="00C819F3">
        <w:rPr>
          <w:rFonts w:ascii="Times New Roman" w:hAnsi="Times New Roman" w:cs="Times New Roman"/>
          <w:i/>
          <w:iCs/>
        </w:rPr>
        <w:t>Cerinţele unei observaţii ştiinţifice eficiente: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planificarea, organizarea, dirijarea şi desfăşurarea observaţiei să se subordoneze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anumitor scopuri şi obiective precizate de la începutul observării;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întrunirea/ asigurarea condiţiilor de desfăşurare naturală a fenomenelor(cazul ideal este acela în care cercetătorul este însuşi practicianul, ceea ce permite obţinerea de rezultate reale, obiective, neinfluenţate negativ de prezenţa unei persoane "din afară");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înregistrarea şi descrierea cât mai detaliată, obiectivă/ exactă/ fidelă şi riguroasă a datelor(pot fi utilizate şi diferite mijloace tehnice moderne: casetofoane, camere video etc.);</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 consemnarea promptă, imediată, atât a faptelor derulate, cât şi a datelor observaţiei (dacă este posibil fără ca cei observaţi să îşi dea seama de aceasta) graţie utilizării anumitor instrumente, cum ar fi </w:t>
      </w:r>
      <w:r w:rsidRPr="005759CC">
        <w:rPr>
          <w:rFonts w:ascii="Times New Roman" w:hAnsi="Times New Roman" w:cs="Times New Roman"/>
          <w:iCs/>
        </w:rPr>
        <w:lastRenderedPageBreak/>
        <w:t>schemele, tabelele, notiţele codificate, fişele sau foile de observaţie, protocoalele de observaţie; se vor consemna observaţiile mai relevante din perspectiva cercetării, care sunt frecvente, dar şi unele care nu ne sunt necesare pentru moment, dar ne-ar putea fi utile în viitor;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 asigurarea validităţii categoriilor de observat (acestea trebuie să măsoare neapărat ceea ce se doreşte a fi măsurat);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urmărirea aceluiaşi fenomen în ipostaze, condiţii şi împrejurări diferite şi confruntarea datelor obţinute, astfel încât să se asigure validitatea şi fundamentarea ştiinţifică a acestor date, precum şi a concluziilor observării;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asigurarea caracterului activ şi participativ al observării, prin adoptarea unei atitudini active faţă de datele relevate de observaţie şi prin valorificarea acestora;</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finalizarea observării cu explicarea fenomenelor investigate, formularea concluziilor, aprecierilor, propunerilor şi elaborarea unor ipoteze care să stea la baza unor cercetări experimentale sau cu formularea unor concluzii.</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 xml:space="preserve">Experimentul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Experimentul constă din testarea/ verificarea ipotezei/ presupunerii formulate de către cercetător. Deci, scopul experimentului este acela de a confirma sau infirma ipoteza cercetării  şi, eventual, de a sugera alte întrebări sau ipoteze.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În funcție de condiţiile de experimentare/ desfăşurare, se vor utiliza următoarele forme ale experimentului: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Experimentul natural - care constă in provocarea fenomenelor in contextul lor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natural, obişnuit;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Experimentul de laborator - care constă in provocarea fenomenelor in condiţii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speciale, intr-un laborator sau intr-un spaţiu special amenajat, graţie valorificării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anumitor aparaturi. In acest caz, vorbim de situaţii provocate, in care fenomenul se produce artificial, in laboratoare sau in spaţii special amenajate.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Etapele experimentului  cu eşantioane paralele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Practic, principalele etape ale experimentului desfăşurat cu eşantioane paralele, sunt: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 Etapa preexperimentală/ Etapa cu caracter constatativ/ Pretestul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b. Etapa experimentală/ Experimentul formativ</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 Etapa postexperimentală/ Etapa de control/ Posttestul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d. Verificarea la distanţă/ Retestul.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Metoda anchetei. Chestionarul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Metoda anchetei este o metodă de cercetare de tip interactiv, care presupune un schimb direct de informaţii intre cercetător şi subiecţii supuşi investigaţiei, in cadrul căruia, se culeg date(opinii, fapte, interese, motivaţii, cunoştinţe, comportamente, dorinţe, aspiraţii etc.), in legătură cu anumite fenomene, situaţii şi manifestări.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Ca instrument specific utilizat in anchete este chestionarul (in latină "questio" inseamnă căutare, cercetare, intrebare, interogatoriu), care reprezintă un sistem de intrebări (de cele mai multe ori se recurge la intrebări, dar se pot utiliza şi imagini grafice, desene, fotografii etc.), de regulă scrise, bine structurate intr-o anumită succesiune, pe baza unor considerente metodologice, logice şi psihologice.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Prin aplicarea chestionarelor, cercetătorul va construi o colecţie de răspunsuri referitoare la fenomenele, situaţiile şi manifestările investigate, pe care el nu le-ar putea cunoaşte direct şi personal, dată fiind răspandirea lor in spaţiu şi timp.</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Modalităţile prin care subiecţii chestionaţi pot furniza răspunsurile sunt formularea în scris sau verbală a acestora, astfel incat distingem două tehnici de anchetă, corespunzătoare celor două variante: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 ancheta indirectă/ în scris/ prin autocompletarea (autoadministrarea) chestionarului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b) ancheta directă/ orală.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*Etapele care se parcurg, de obicei, in realizarea unei anchete sunt următoarele: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lastRenderedPageBreak/>
        <w:t>-precizarea clară a problemei, a obiectivelor urmărite, a obiectului anchetei;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-stabilirea eşantionului de subiecţi;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-elaborarea instrumentelor de investigaţie (chestionare, grile de interviu etc.);</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-realizarea anchetei pe teren;</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-analiza şi prelucrarea calitativă şi cantitativă (statistico-matemati</w:t>
      </w:r>
      <w:r w:rsidR="00C819F3">
        <w:rPr>
          <w:rFonts w:ascii="Times New Roman" w:hAnsi="Times New Roman" w:cs="Times New Roman"/>
          <w:iCs/>
        </w:rPr>
        <w:t xml:space="preserve">că) a rezultatelor </w:t>
      </w:r>
      <w:r w:rsidRPr="005759CC">
        <w:rPr>
          <w:rFonts w:ascii="Times New Roman" w:hAnsi="Times New Roman" w:cs="Times New Roman"/>
          <w:iCs/>
        </w:rPr>
        <w:t>obţinute (in prealabil s-au stabilit categoriile pentru c</w:t>
      </w:r>
      <w:r w:rsidR="00C819F3">
        <w:rPr>
          <w:rFonts w:ascii="Times New Roman" w:hAnsi="Times New Roman" w:cs="Times New Roman"/>
          <w:iCs/>
        </w:rPr>
        <w:t xml:space="preserve">lasificarea răspunsurilor, atat </w:t>
      </w:r>
      <w:r w:rsidRPr="005759CC">
        <w:rPr>
          <w:rFonts w:ascii="Times New Roman" w:hAnsi="Times New Roman" w:cs="Times New Roman"/>
          <w:iCs/>
        </w:rPr>
        <w:t>pentru intrebările deschise, cat şi pentru cele inchise).</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Utilizarea chestionarului ca instrument de cercetare impune respectarea anumitor cerinţe în alcătuirea intrebărilor: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să se delimiteze foarte clar şi detaliat problema de cercetat;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să se delimiteze şi să se operaţionalizeze conceptele cu care se lucrează;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intrebările să fie in concordanţă cu tema şi ipoteza cercetării;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intrebările să fie clar şi concis formulate, utilizandu-se un limbaj accesibil;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intrebările să vizeze un anumit aspect bine delimitat şi să nu sugereze răspunsul;</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să se respecte particularităţile subiecţilor chestionaţi.</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Facem precizarea că intrebările existente in chestionare se referă atat la intrebări propriuzise, cat şi la afirmaţii in legătură cu care respondentul trebuie să işi manifeste acordul sau dezacordul, la propoziţii in care să completeze unul sau mai multe cuvinte ş.a.</w:t>
      </w:r>
    </w:p>
    <w:p w:rsidR="00C819F3" w:rsidRPr="00C819F3" w:rsidRDefault="00C819F3" w:rsidP="00C819F3">
      <w:pPr>
        <w:autoSpaceDE w:val="0"/>
        <w:autoSpaceDN w:val="0"/>
        <w:adjustRightInd w:val="0"/>
        <w:spacing w:after="0"/>
        <w:ind w:firstLine="426"/>
        <w:jc w:val="both"/>
        <w:rPr>
          <w:rFonts w:ascii="Times New Roman" w:hAnsi="Times New Roman" w:cs="Times New Roman"/>
          <w:i/>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Metoda interviului</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Interviul reprezintă, ca şi ancheta, o metodă de cercetare interactivă, care presupune construirea unei situaţii de interacţiune intre cercetător (care este intervievator) şi subiectul/subiecţii investigat/ investigaţi (intervievaţi). Este o metodă prin care cercetătorul obţine informaţii direct de la subiecţii investigaţi, prin punere de intrebări şi primire de răspunsuri, in cadrul unei convorbiri. Aceasta vizează dezvăluirea lumii interioare a subiectului intervievat şi confruntarea datelor de care dispune intervievatorul cu relatările şi declaraţiile personale ale intervievatului. Există diferite tipuri de informaţii care se pot obţine de la intervievaţi: fapte, comportamente, opinii.</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Metoda analizei portofoliilor/ a produselor activităţii subiecţilor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Metoda presupune analiza, in termeni de produs, dar şi de proces, din perspectiva</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anumitor parametri, stabiliţi in concordanţă cu scopul şi obiectivele cercetării, a datelor oferite de componentele portofoliului celor care cercetează. Este esenţial ca analizele efectuate asupra portofoliilor elevilor să aibă in vedere ambele dimensiuni ale produselor activităţii elevilor, cu alte cuvinte să se realizeze cercetări procese-produse, care să aibă in vedere, deopotrivă: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procesul de căutare, informare, documentare, cercetare, testare, colectare, prelucrare şi interpretare de date, adică intreaga inlănţuire de acţiuni intelectuale teoretice şi aplicative care preced elaborarea produsului, precum şi dinamica acestor acţiuni;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produsul final, care poate fi: intelectual (soft, schemă, desen, model ideal, idee, explicitare,argumentare etc.) sau material (model material, dispozitiv, aparat, instalaţie etc.).</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Urmărirea şi monitorizarea atentă a modului in care subiectul investigat parcurge etapele premergătoare elaborării unui anumit produs, furnizează informaţii preţioase referitoare la competenţele sale disciplinare şi transversale, la atitudinea sa faţă de disciplină şi faţă de ştiinţă,la măsura in care şi-a format modul de gandire specific disciplinei.</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Componentele portofoliului elevilor, respectiv produsele activităţii lor reprezintă obiectivări şi condensări ale demersurilor şi rezultatelor lor, corelate cu acţiunile desfăşurate de ei in cadre formale, nonformale şi informale. Aceste produse sunt: proiecte, referate, compuneri, teste de cunoştinţe, teze, lucrări scrise, fişe de lucru, desene, caiete de notiţe, caiete de teme, modele materiale sau ideale, compoziţii, softuri, produse media: rapoarte, jurnale, filme video, site-uri Web,culegeri de texte, de imagini, muzică etc.</w:t>
      </w:r>
    </w:p>
    <w:p w:rsidR="00C819F3"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C819F3">
        <w:rPr>
          <w:rFonts w:ascii="Times New Roman" w:hAnsi="Times New Roman" w:cs="Times New Roman"/>
          <w:b/>
          <w:i/>
          <w:iCs/>
        </w:rPr>
        <w:lastRenderedPageBreak/>
        <w:t>Metoda cercetării documentelor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Metoda cercetării documentelor curriculare  presupune analiza surselor, din perspectiva anumitor parametri, stabiliţi in concordanţă cu scopul şi obiectivele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cercetării, a datelor oferite de: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documentele  oficiale, care reprezintă şi o sursă de documentare;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regulamente, rapoarte, anuare, monografii,culegeri, tratate, enciclopedii etc.</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documente de arhivă care facilitează cunoaşterea unor aspecte: dosare ale cercetărilor, rapoarte de cercetare,referate-sinteză şi alte documente</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Metoda studiului de caz</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Studiul de caz este o investigaţie intensivă concretă, a unui fenomen contemporan in contextul de viaţă real, bazată pe surse multiple de date. In cercetare, studiul de caz poate fi utilizat ca metodă de investigare - de colectare de date referitoare la anumiţi subiecţi, de realizarea de analize teoretice/ conceptuale, de soluţionare a cazurilor, de formulare a unor concluzii şi predicţii referitoare la aspectele analizate. El poate fi utilizat:</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înaintea introducerii variabilei independente, in etapa pregătitoare a experimentului sau anchetei</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după introducerea variabilei independente.</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Metodele sociometrice</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Metodele sociometrice sunt utilizate pentru studierea colectivelor de subiecţi investigaţi ca grupuri/ organizaţii sociale, cu structură proprie. Ele vizează investigarea naturii, configuraţiei şi intensităţii relaţiilor interpersonale din cadrul unui grup şi a fenomenelor care apar pe baza lor: de comunicare, de influenţare, de colaborare, de competiţie, de tensiune, de conducere, de evaluare ş.a.m.d.</w:t>
      </w:r>
    </w:p>
    <w:p w:rsidR="00C819F3"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C819F3">
        <w:rPr>
          <w:rFonts w:ascii="Times New Roman" w:hAnsi="Times New Roman" w:cs="Times New Roman"/>
          <w:b/>
          <w:i/>
          <w:iCs/>
        </w:rPr>
        <w:t>Sistemul metodelor de măsurare a datelor</w:t>
      </w:r>
      <w:r w:rsidRPr="005759CC">
        <w:rPr>
          <w:rFonts w:ascii="Times New Roman" w:hAnsi="Times New Roman" w:cs="Times New Roman"/>
          <w:iCs/>
        </w:rPr>
        <w:t xml:space="preserve">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xml:space="preserve">Statistica inseamnă coletarea și analiza unor date, precum și ordonarea lor în tabele, grafice, climograme, diagrame etc. </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Tabelele statistice - pot fi: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1) analitice - in cazul in care se consemnează rezultatele individuale ale subiecţilor.</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2) sintetice - in cazul in care se realizează o organizare a datelor:</w:t>
      </w:r>
    </w:p>
    <w:p w:rsidR="00C819F3" w:rsidRDefault="00C819F3" w:rsidP="00C819F3">
      <w:pPr>
        <w:autoSpaceDE w:val="0"/>
        <w:autoSpaceDN w:val="0"/>
        <w:adjustRightInd w:val="0"/>
        <w:spacing w:after="0"/>
        <w:ind w:firstLine="426"/>
        <w:jc w:val="both"/>
        <w:rPr>
          <w:rFonts w:ascii="Times New Roman" w:hAnsi="Times New Roman" w:cs="Times New Roman"/>
          <w:iCs/>
        </w:rPr>
      </w:pPr>
      <w:r>
        <w:rPr>
          <w:rFonts w:ascii="Times New Roman" w:hAnsi="Times New Roman" w:cs="Times New Roman"/>
          <w:iCs/>
        </w:rPr>
        <w:t xml:space="preserve">Graficele statistice: </w:t>
      </w:r>
      <w:r w:rsidR="005759CC" w:rsidRPr="005759CC">
        <w:rPr>
          <w:rFonts w:ascii="Times New Roman" w:hAnsi="Times New Roman" w:cs="Times New Roman"/>
          <w:iCs/>
        </w:rPr>
        <w:t>diagrama de structură/ areolară (cand datele sunt grupate in cateva categorii sau sunt exp</w:t>
      </w:r>
      <w:r>
        <w:rPr>
          <w:rFonts w:ascii="Times New Roman" w:hAnsi="Times New Roman" w:cs="Times New Roman"/>
          <w:iCs/>
        </w:rPr>
        <w:t xml:space="preserve">rimate sub formă de procentaje); </w:t>
      </w:r>
      <w:r w:rsidR="005759CC" w:rsidRPr="005759CC">
        <w:rPr>
          <w:rFonts w:ascii="Times New Roman" w:hAnsi="Times New Roman" w:cs="Times New Roman"/>
          <w:iCs/>
        </w:rPr>
        <w:t>diagrama de comparaţie (cand datele sunt grupa</w:t>
      </w:r>
      <w:r>
        <w:rPr>
          <w:rFonts w:ascii="Times New Roman" w:hAnsi="Times New Roman" w:cs="Times New Roman"/>
          <w:iCs/>
        </w:rPr>
        <w:t xml:space="preserve">te in cateva categorii sau sunt </w:t>
      </w:r>
      <w:r w:rsidR="005759CC" w:rsidRPr="005759CC">
        <w:rPr>
          <w:rFonts w:ascii="Times New Roman" w:hAnsi="Times New Roman" w:cs="Times New Roman"/>
          <w:iCs/>
        </w:rPr>
        <w:t>exp</w:t>
      </w:r>
      <w:r>
        <w:rPr>
          <w:rFonts w:ascii="Times New Roman" w:hAnsi="Times New Roman" w:cs="Times New Roman"/>
          <w:iCs/>
        </w:rPr>
        <w:t xml:space="preserve">rimate sub formă de procentaje); histograma; poligonul frecvenţelor; </w:t>
      </w:r>
      <w:r w:rsidR="005759CC" w:rsidRPr="005759CC">
        <w:rPr>
          <w:rFonts w:ascii="Times New Roman" w:hAnsi="Times New Roman" w:cs="Times New Roman"/>
          <w:iCs/>
        </w:rPr>
        <w:t>curba frecvenţelor/ curba de distribuţie.</w:t>
      </w:r>
    </w:p>
    <w:p w:rsidR="00C819F3"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iCs/>
        </w:rPr>
      </w:pPr>
      <w:r w:rsidRPr="00C819F3">
        <w:rPr>
          <w:rFonts w:ascii="Times New Roman" w:hAnsi="Times New Roman" w:cs="Times New Roman"/>
          <w:b/>
          <w:i/>
          <w:iCs/>
        </w:rPr>
        <w:t>Determinarea unor indici statistici</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Indicii statistici - valori numerice care caracterizează in mod sintetic anumite</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distribuţii experimentale şi care sprijină formularea concluziilor.</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C819F3" w:rsidRDefault="005759CC" w:rsidP="00C819F3">
      <w:pPr>
        <w:autoSpaceDE w:val="0"/>
        <w:autoSpaceDN w:val="0"/>
        <w:adjustRightInd w:val="0"/>
        <w:spacing w:after="0"/>
        <w:ind w:firstLine="426"/>
        <w:jc w:val="both"/>
        <w:rPr>
          <w:rFonts w:ascii="Times New Roman" w:hAnsi="Times New Roman" w:cs="Times New Roman"/>
          <w:b/>
          <w:i/>
          <w:iCs/>
        </w:rPr>
      </w:pPr>
      <w:r w:rsidRPr="00C819F3">
        <w:rPr>
          <w:rFonts w:ascii="Times New Roman" w:hAnsi="Times New Roman" w:cs="Times New Roman"/>
          <w:b/>
          <w:i/>
          <w:iCs/>
        </w:rPr>
        <w:t>Metode matematico-statistice de studiere a relaţiilor dintre fenomene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Se vor utiliza diverse metode de interpretarea coeficientului de corelaţie simplă:</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pozitivă între două variabile;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 puternic pozitivă între două variabile;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-negativă între două variabile;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-puternic negativă între două variabile;</w:t>
      </w:r>
    </w:p>
    <w:p w:rsid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-situaţie în care nu există corelaţie între două variabile.</w:t>
      </w:r>
    </w:p>
    <w:p w:rsidR="00C819F3" w:rsidRPr="005759CC" w:rsidRDefault="00C819F3" w:rsidP="00C819F3">
      <w:pPr>
        <w:autoSpaceDE w:val="0"/>
        <w:autoSpaceDN w:val="0"/>
        <w:adjustRightInd w:val="0"/>
        <w:spacing w:after="0"/>
        <w:ind w:firstLine="426"/>
        <w:jc w:val="both"/>
        <w:rPr>
          <w:rFonts w:ascii="Times New Roman" w:hAnsi="Times New Roman" w:cs="Times New Roman"/>
          <w:iCs/>
        </w:rPr>
      </w:pP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C819F3">
        <w:rPr>
          <w:rFonts w:ascii="Times New Roman" w:hAnsi="Times New Roman" w:cs="Times New Roman"/>
          <w:b/>
          <w:i/>
          <w:iCs/>
        </w:rPr>
        <w:t>Inferenţa şi interpretarea statistică.</w:t>
      </w:r>
      <w:r w:rsidR="001543DF" w:rsidRPr="00C819F3">
        <w:rPr>
          <w:rFonts w:ascii="Times New Roman" w:hAnsi="Times New Roman" w:cs="Times New Roman"/>
          <w:b/>
          <w:i/>
          <w:iCs/>
        </w:rPr>
        <w:t xml:space="preserve"> </w:t>
      </w:r>
      <w:r w:rsidRPr="00C819F3">
        <w:rPr>
          <w:rFonts w:ascii="Times New Roman" w:hAnsi="Times New Roman" w:cs="Times New Roman"/>
          <w:b/>
          <w:i/>
          <w:iCs/>
        </w:rPr>
        <w:t>Metode de verificare a ipotezelor statistice</w:t>
      </w:r>
    </w:p>
    <w:p w:rsidR="005759CC" w:rsidRPr="005759CC"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Pentru generalizarea datelor obţinute prin analizele realizate pe eşantioane, s-au</w:t>
      </w:r>
    </w:p>
    <w:p w:rsidR="003330C0" w:rsidRPr="002E0987" w:rsidRDefault="005759CC" w:rsidP="00C819F3">
      <w:pPr>
        <w:autoSpaceDE w:val="0"/>
        <w:autoSpaceDN w:val="0"/>
        <w:adjustRightInd w:val="0"/>
        <w:spacing w:after="0"/>
        <w:ind w:firstLine="426"/>
        <w:jc w:val="both"/>
        <w:rPr>
          <w:rFonts w:ascii="Times New Roman" w:hAnsi="Times New Roman" w:cs="Times New Roman"/>
          <w:iCs/>
        </w:rPr>
      </w:pPr>
      <w:r w:rsidRPr="005759CC">
        <w:rPr>
          <w:rFonts w:ascii="Times New Roman" w:hAnsi="Times New Roman" w:cs="Times New Roman"/>
          <w:iCs/>
        </w:rPr>
        <w:t>cristalizat o serie de procedee, care se pot grupa in două categorii mari de demersuri/probleme: estimarea statistică şi comparaţia statistică.</w:t>
      </w:r>
    </w:p>
    <w:sectPr w:rsidR="003330C0" w:rsidRPr="002E0987" w:rsidSect="00E30974">
      <w:footerReference w:type="default" r:id="rId10"/>
      <w:pgSz w:w="11906" w:h="16838"/>
      <w:pgMar w:top="720" w:right="108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50" w:rsidRDefault="00852550" w:rsidP="00DB7185">
      <w:pPr>
        <w:spacing w:after="0" w:line="240" w:lineRule="auto"/>
      </w:pPr>
      <w:r>
        <w:separator/>
      </w:r>
    </w:p>
  </w:endnote>
  <w:endnote w:type="continuationSeparator" w:id="0">
    <w:p w:rsidR="00852550" w:rsidRDefault="00852550" w:rsidP="00DB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MS Gothic"/>
    <w:charset w:val="80"/>
    <w:family w:val="auto"/>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Pro-Regular">
    <w:altName w:val="Yu Gothic UI"/>
    <w:panose1 w:val="00000000000000000000"/>
    <w:charset w:val="80"/>
    <w:family w:val="roman"/>
    <w:notTrueType/>
    <w:pitch w:val="default"/>
    <w:sig w:usb0="00000005" w:usb1="08070000" w:usb2="00000010" w:usb3="00000000" w:csb0="00020002"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47470"/>
      <w:docPartObj>
        <w:docPartGallery w:val="Page Numbers (Bottom of Page)"/>
        <w:docPartUnique/>
      </w:docPartObj>
    </w:sdtPr>
    <w:sdtEndPr>
      <w:rPr>
        <w:noProof/>
      </w:rPr>
    </w:sdtEndPr>
    <w:sdtContent>
      <w:p w:rsidR="00344AC3" w:rsidRDefault="00344AC3">
        <w:pPr>
          <w:pStyle w:val="a8"/>
          <w:jc w:val="center"/>
        </w:pPr>
        <w:r>
          <w:fldChar w:fldCharType="begin"/>
        </w:r>
        <w:r>
          <w:instrText xml:space="preserve"> PAGE   \* MERGEFORMAT </w:instrText>
        </w:r>
        <w:r>
          <w:fldChar w:fldCharType="separate"/>
        </w:r>
        <w:r w:rsidR="000713F2">
          <w:rPr>
            <w:noProof/>
          </w:rPr>
          <w:t>19</w:t>
        </w:r>
        <w:r>
          <w:rPr>
            <w:noProof/>
          </w:rPr>
          <w:fldChar w:fldCharType="end"/>
        </w:r>
      </w:p>
    </w:sdtContent>
  </w:sdt>
  <w:p w:rsidR="00344AC3" w:rsidRDefault="00344A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50" w:rsidRDefault="00852550" w:rsidP="00DB7185">
      <w:pPr>
        <w:spacing w:after="0" w:line="240" w:lineRule="auto"/>
      </w:pPr>
      <w:r>
        <w:separator/>
      </w:r>
    </w:p>
  </w:footnote>
  <w:footnote w:type="continuationSeparator" w:id="0">
    <w:p w:rsidR="00852550" w:rsidRDefault="00852550" w:rsidP="00DB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360" w:hanging="360"/>
      </w:pPr>
      <w:rPr>
        <w:rFonts w:ascii="OpenSymbol" w:hAnsi="OpenSymbol"/>
      </w:rPr>
    </w:lvl>
  </w:abstractNum>
  <w:abstractNum w:abstractNumId="1" w15:restartNumberingAfterBreak="0">
    <w:nsid w:val="001256DF"/>
    <w:multiLevelType w:val="hybridMultilevel"/>
    <w:tmpl w:val="F69094DA"/>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 w15:restartNumberingAfterBreak="0">
    <w:nsid w:val="01BB116F"/>
    <w:multiLevelType w:val="hybridMultilevel"/>
    <w:tmpl w:val="BA26E258"/>
    <w:lvl w:ilvl="0" w:tplc="E280E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64FD"/>
    <w:multiLevelType w:val="hybridMultilevel"/>
    <w:tmpl w:val="B1AA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C4203"/>
    <w:multiLevelType w:val="hybridMultilevel"/>
    <w:tmpl w:val="02D60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B5E82"/>
    <w:multiLevelType w:val="hybridMultilevel"/>
    <w:tmpl w:val="D44E31A6"/>
    <w:lvl w:ilvl="0" w:tplc="28B62B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77C0"/>
    <w:multiLevelType w:val="hybridMultilevel"/>
    <w:tmpl w:val="59769B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F26EB"/>
    <w:multiLevelType w:val="hybridMultilevel"/>
    <w:tmpl w:val="CE0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54036"/>
    <w:multiLevelType w:val="hybridMultilevel"/>
    <w:tmpl w:val="BC2C886E"/>
    <w:lvl w:ilvl="0" w:tplc="4394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4DE2"/>
    <w:multiLevelType w:val="hybridMultilevel"/>
    <w:tmpl w:val="A2DEB136"/>
    <w:lvl w:ilvl="0" w:tplc="A594C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01000"/>
    <w:multiLevelType w:val="hybridMultilevel"/>
    <w:tmpl w:val="1AC8ED82"/>
    <w:lvl w:ilvl="0" w:tplc="28B62BC6">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55892"/>
    <w:multiLevelType w:val="hybridMultilevel"/>
    <w:tmpl w:val="36C23578"/>
    <w:lvl w:ilvl="0" w:tplc="73BA06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E6231"/>
    <w:multiLevelType w:val="hybridMultilevel"/>
    <w:tmpl w:val="6ACEEE64"/>
    <w:lvl w:ilvl="0" w:tplc="13FAE2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0702E"/>
    <w:multiLevelType w:val="hybridMultilevel"/>
    <w:tmpl w:val="F1328F9A"/>
    <w:lvl w:ilvl="0" w:tplc="D30E77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4447375"/>
    <w:multiLevelType w:val="hybridMultilevel"/>
    <w:tmpl w:val="4E129C2A"/>
    <w:lvl w:ilvl="0" w:tplc="17BAB0F6">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9FE2A8F"/>
    <w:multiLevelType w:val="hybridMultilevel"/>
    <w:tmpl w:val="5AEA26AE"/>
    <w:lvl w:ilvl="0" w:tplc="9ED28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E5E"/>
    <w:multiLevelType w:val="hybridMultilevel"/>
    <w:tmpl w:val="3448302A"/>
    <w:lvl w:ilvl="0" w:tplc="73BA06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C7099"/>
    <w:multiLevelType w:val="hybridMultilevel"/>
    <w:tmpl w:val="D1AE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2269"/>
    <w:multiLevelType w:val="hybridMultilevel"/>
    <w:tmpl w:val="4AC6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5253"/>
    <w:multiLevelType w:val="hybridMultilevel"/>
    <w:tmpl w:val="FE8A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D0EC3"/>
    <w:multiLevelType w:val="hybridMultilevel"/>
    <w:tmpl w:val="F0A81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E639D"/>
    <w:multiLevelType w:val="hybridMultilevel"/>
    <w:tmpl w:val="C80877F2"/>
    <w:lvl w:ilvl="0" w:tplc="762CE2AE">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A806550"/>
    <w:multiLevelType w:val="hybridMultilevel"/>
    <w:tmpl w:val="D47C4AE8"/>
    <w:lvl w:ilvl="0" w:tplc="02D0218C">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15:restartNumberingAfterBreak="0">
    <w:nsid w:val="4AC24726"/>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4AEA4542"/>
    <w:multiLevelType w:val="hybridMultilevel"/>
    <w:tmpl w:val="6812F9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B543E0"/>
    <w:multiLevelType w:val="hybridMultilevel"/>
    <w:tmpl w:val="8A80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E1B30"/>
    <w:multiLevelType w:val="hybridMultilevel"/>
    <w:tmpl w:val="217A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51F3E"/>
    <w:multiLevelType w:val="hybridMultilevel"/>
    <w:tmpl w:val="79D091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E08269C"/>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60DB7A92"/>
    <w:multiLevelType w:val="singleLevel"/>
    <w:tmpl w:val="28B62BC6"/>
    <w:lvl w:ilvl="0">
      <w:numFmt w:val="bullet"/>
      <w:lvlText w:val="-"/>
      <w:lvlJc w:val="left"/>
      <w:pPr>
        <w:tabs>
          <w:tab w:val="num" w:pos="2985"/>
        </w:tabs>
        <w:ind w:left="2985" w:hanging="360"/>
      </w:pPr>
      <w:rPr>
        <w:rFonts w:hint="default"/>
      </w:rPr>
    </w:lvl>
  </w:abstractNum>
  <w:abstractNum w:abstractNumId="30" w15:restartNumberingAfterBreak="0">
    <w:nsid w:val="63B44D4A"/>
    <w:multiLevelType w:val="hybridMultilevel"/>
    <w:tmpl w:val="B2EA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802B8"/>
    <w:multiLevelType w:val="hybridMultilevel"/>
    <w:tmpl w:val="BF8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073EF"/>
    <w:multiLevelType w:val="hybridMultilevel"/>
    <w:tmpl w:val="CDFCC5C0"/>
    <w:lvl w:ilvl="0" w:tplc="28B62B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D2ABF"/>
    <w:multiLevelType w:val="hybridMultilevel"/>
    <w:tmpl w:val="1688E866"/>
    <w:lvl w:ilvl="0" w:tplc="0409000F">
      <w:start w:val="1"/>
      <w:numFmt w:val="decimal"/>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4" w15:restartNumberingAfterBreak="0">
    <w:nsid w:val="6C2213A2"/>
    <w:multiLevelType w:val="hybridMultilevel"/>
    <w:tmpl w:val="CA0A63CC"/>
    <w:lvl w:ilvl="0" w:tplc="0409000F">
      <w:start w:val="1"/>
      <w:numFmt w:val="decimal"/>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5" w15:restartNumberingAfterBreak="0">
    <w:nsid w:val="71DE1E06"/>
    <w:multiLevelType w:val="hybridMultilevel"/>
    <w:tmpl w:val="0488588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D6A1B26"/>
    <w:multiLevelType w:val="hybridMultilevel"/>
    <w:tmpl w:val="F2B46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9720B"/>
    <w:multiLevelType w:val="hybridMultilevel"/>
    <w:tmpl w:val="A6D0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E7ADB"/>
    <w:multiLevelType w:val="hybridMultilevel"/>
    <w:tmpl w:val="DDBE63CC"/>
    <w:lvl w:ilvl="0" w:tplc="DFB01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24"/>
  </w:num>
  <w:num w:numId="4">
    <w:abstractNumId w:val="9"/>
  </w:num>
  <w:num w:numId="5">
    <w:abstractNumId w:val="22"/>
  </w:num>
  <w:num w:numId="6">
    <w:abstractNumId w:val="21"/>
  </w:num>
  <w:num w:numId="7">
    <w:abstractNumId w:val="34"/>
  </w:num>
  <w:num w:numId="8">
    <w:abstractNumId w:val="13"/>
  </w:num>
  <w:num w:numId="9">
    <w:abstractNumId w:val="16"/>
  </w:num>
  <w:num w:numId="10">
    <w:abstractNumId w:val="36"/>
  </w:num>
  <w:num w:numId="11">
    <w:abstractNumId w:val="30"/>
  </w:num>
  <w:num w:numId="12">
    <w:abstractNumId w:val="14"/>
  </w:num>
  <w:num w:numId="13">
    <w:abstractNumId w:val="11"/>
  </w:num>
  <w:num w:numId="14">
    <w:abstractNumId w:val="2"/>
  </w:num>
  <w:num w:numId="15">
    <w:abstractNumId w:val="18"/>
  </w:num>
  <w:num w:numId="16">
    <w:abstractNumId w:val="6"/>
  </w:num>
  <w:num w:numId="17">
    <w:abstractNumId w:val="37"/>
  </w:num>
  <w:num w:numId="18">
    <w:abstractNumId w:val="25"/>
  </w:num>
  <w:num w:numId="19">
    <w:abstractNumId w:val="17"/>
  </w:num>
  <w:num w:numId="20">
    <w:abstractNumId w:val="3"/>
  </w:num>
  <w:num w:numId="21">
    <w:abstractNumId w:val="31"/>
  </w:num>
  <w:num w:numId="22">
    <w:abstractNumId w:val="26"/>
  </w:num>
  <w:num w:numId="23">
    <w:abstractNumId w:val="7"/>
  </w:num>
  <w:num w:numId="24">
    <w:abstractNumId w:val="19"/>
  </w:num>
  <w:num w:numId="25">
    <w:abstractNumId w:val="12"/>
  </w:num>
  <w:num w:numId="26">
    <w:abstractNumId w:val="15"/>
  </w:num>
  <w:num w:numId="27">
    <w:abstractNumId w:val="8"/>
  </w:num>
  <w:num w:numId="28">
    <w:abstractNumId w:val="38"/>
  </w:num>
  <w:num w:numId="29">
    <w:abstractNumId w:val="23"/>
  </w:num>
  <w:num w:numId="30">
    <w:abstractNumId w:val="29"/>
  </w:num>
  <w:num w:numId="31">
    <w:abstractNumId w:val="28"/>
  </w:num>
  <w:num w:numId="32">
    <w:abstractNumId w:val="0"/>
  </w:num>
  <w:num w:numId="33">
    <w:abstractNumId w:val="10"/>
  </w:num>
  <w:num w:numId="34">
    <w:abstractNumId w:val="5"/>
  </w:num>
  <w:num w:numId="35">
    <w:abstractNumId w:val="32"/>
  </w:num>
  <w:num w:numId="36">
    <w:abstractNumId w:val="1"/>
  </w:num>
  <w:num w:numId="37">
    <w:abstractNumId w:val="33"/>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A39"/>
    <w:rsid w:val="000102F2"/>
    <w:rsid w:val="00026FDD"/>
    <w:rsid w:val="0004389F"/>
    <w:rsid w:val="00054118"/>
    <w:rsid w:val="0006632D"/>
    <w:rsid w:val="000713F2"/>
    <w:rsid w:val="00071E3D"/>
    <w:rsid w:val="0007515C"/>
    <w:rsid w:val="00095694"/>
    <w:rsid w:val="000A2859"/>
    <w:rsid w:val="000C63E0"/>
    <w:rsid w:val="000D68B1"/>
    <w:rsid w:val="00100FA3"/>
    <w:rsid w:val="00110264"/>
    <w:rsid w:val="0013332F"/>
    <w:rsid w:val="00133DDC"/>
    <w:rsid w:val="001543DF"/>
    <w:rsid w:val="001550CD"/>
    <w:rsid w:val="00176EC8"/>
    <w:rsid w:val="00192164"/>
    <w:rsid w:val="001A653C"/>
    <w:rsid w:val="001B5736"/>
    <w:rsid w:val="001C4E1A"/>
    <w:rsid w:val="001E7B77"/>
    <w:rsid w:val="001F6B31"/>
    <w:rsid w:val="00207A32"/>
    <w:rsid w:val="002379F5"/>
    <w:rsid w:val="00241665"/>
    <w:rsid w:val="002571FB"/>
    <w:rsid w:val="00267CF2"/>
    <w:rsid w:val="002A7B99"/>
    <w:rsid w:val="002B4E94"/>
    <w:rsid w:val="002C1F22"/>
    <w:rsid w:val="002C54EB"/>
    <w:rsid w:val="002D220D"/>
    <w:rsid w:val="002E0987"/>
    <w:rsid w:val="00300C9B"/>
    <w:rsid w:val="00324448"/>
    <w:rsid w:val="0032462F"/>
    <w:rsid w:val="00332787"/>
    <w:rsid w:val="003330C0"/>
    <w:rsid w:val="00342F81"/>
    <w:rsid w:val="00344AC3"/>
    <w:rsid w:val="00357C83"/>
    <w:rsid w:val="003858D9"/>
    <w:rsid w:val="003A2874"/>
    <w:rsid w:val="003A5927"/>
    <w:rsid w:val="003B1679"/>
    <w:rsid w:val="003B538B"/>
    <w:rsid w:val="0040774D"/>
    <w:rsid w:val="00424EB9"/>
    <w:rsid w:val="00436662"/>
    <w:rsid w:val="00451281"/>
    <w:rsid w:val="004764D0"/>
    <w:rsid w:val="00495630"/>
    <w:rsid w:val="004A036E"/>
    <w:rsid w:val="004C1703"/>
    <w:rsid w:val="004C41E1"/>
    <w:rsid w:val="004E3096"/>
    <w:rsid w:val="004E34FF"/>
    <w:rsid w:val="00502556"/>
    <w:rsid w:val="00507496"/>
    <w:rsid w:val="00512C33"/>
    <w:rsid w:val="00516D4D"/>
    <w:rsid w:val="00525C3A"/>
    <w:rsid w:val="0053608A"/>
    <w:rsid w:val="00553D8E"/>
    <w:rsid w:val="005563D5"/>
    <w:rsid w:val="00570618"/>
    <w:rsid w:val="005759CC"/>
    <w:rsid w:val="005D67E8"/>
    <w:rsid w:val="005E455F"/>
    <w:rsid w:val="006247A2"/>
    <w:rsid w:val="00625475"/>
    <w:rsid w:val="00632586"/>
    <w:rsid w:val="00646AC1"/>
    <w:rsid w:val="006A57A2"/>
    <w:rsid w:val="006C2055"/>
    <w:rsid w:val="006C35F6"/>
    <w:rsid w:val="006C6410"/>
    <w:rsid w:val="006E6F67"/>
    <w:rsid w:val="007106C5"/>
    <w:rsid w:val="00723C96"/>
    <w:rsid w:val="007434A2"/>
    <w:rsid w:val="0075722B"/>
    <w:rsid w:val="0076501B"/>
    <w:rsid w:val="007A3B52"/>
    <w:rsid w:val="007A4A53"/>
    <w:rsid w:val="007B4DB7"/>
    <w:rsid w:val="007C196E"/>
    <w:rsid w:val="007C420E"/>
    <w:rsid w:val="007C5C1D"/>
    <w:rsid w:val="008040EA"/>
    <w:rsid w:val="00835AF5"/>
    <w:rsid w:val="0083775E"/>
    <w:rsid w:val="00852550"/>
    <w:rsid w:val="00870BBB"/>
    <w:rsid w:val="00880728"/>
    <w:rsid w:val="008B799D"/>
    <w:rsid w:val="008B7BFB"/>
    <w:rsid w:val="008C53AE"/>
    <w:rsid w:val="008E34E9"/>
    <w:rsid w:val="008E4E13"/>
    <w:rsid w:val="008E6FDC"/>
    <w:rsid w:val="008F0AAB"/>
    <w:rsid w:val="008F7D51"/>
    <w:rsid w:val="0092104E"/>
    <w:rsid w:val="00933749"/>
    <w:rsid w:val="00941FF2"/>
    <w:rsid w:val="00974D7F"/>
    <w:rsid w:val="00974FDB"/>
    <w:rsid w:val="0097505C"/>
    <w:rsid w:val="00976ABD"/>
    <w:rsid w:val="009920AF"/>
    <w:rsid w:val="009927F6"/>
    <w:rsid w:val="009A2781"/>
    <w:rsid w:val="009E0E3C"/>
    <w:rsid w:val="009F04AA"/>
    <w:rsid w:val="009F7320"/>
    <w:rsid w:val="009F7F1D"/>
    <w:rsid w:val="00A049FE"/>
    <w:rsid w:val="00A15AC5"/>
    <w:rsid w:val="00A22ADD"/>
    <w:rsid w:val="00A4212E"/>
    <w:rsid w:val="00A62FF1"/>
    <w:rsid w:val="00A6307A"/>
    <w:rsid w:val="00A8222E"/>
    <w:rsid w:val="00A82BF7"/>
    <w:rsid w:val="00A87FF4"/>
    <w:rsid w:val="00A92BDF"/>
    <w:rsid w:val="00B079F2"/>
    <w:rsid w:val="00B24BE8"/>
    <w:rsid w:val="00B3272C"/>
    <w:rsid w:val="00B60040"/>
    <w:rsid w:val="00B7748E"/>
    <w:rsid w:val="00BA6F77"/>
    <w:rsid w:val="00BB7996"/>
    <w:rsid w:val="00BC3FBD"/>
    <w:rsid w:val="00BC7E58"/>
    <w:rsid w:val="00BD47D3"/>
    <w:rsid w:val="00BF7864"/>
    <w:rsid w:val="00C02797"/>
    <w:rsid w:val="00C040AA"/>
    <w:rsid w:val="00C14360"/>
    <w:rsid w:val="00C20742"/>
    <w:rsid w:val="00C2096A"/>
    <w:rsid w:val="00C31D0F"/>
    <w:rsid w:val="00C32E06"/>
    <w:rsid w:val="00C37741"/>
    <w:rsid w:val="00C4664C"/>
    <w:rsid w:val="00C65610"/>
    <w:rsid w:val="00C76C8F"/>
    <w:rsid w:val="00C819F3"/>
    <w:rsid w:val="00C87A41"/>
    <w:rsid w:val="00CA0727"/>
    <w:rsid w:val="00CB0E26"/>
    <w:rsid w:val="00CC389D"/>
    <w:rsid w:val="00CC725A"/>
    <w:rsid w:val="00CF4BA7"/>
    <w:rsid w:val="00CF7D07"/>
    <w:rsid w:val="00D10554"/>
    <w:rsid w:val="00D12AB8"/>
    <w:rsid w:val="00D2454D"/>
    <w:rsid w:val="00D3101A"/>
    <w:rsid w:val="00D64BA2"/>
    <w:rsid w:val="00D75048"/>
    <w:rsid w:val="00D7563E"/>
    <w:rsid w:val="00D763CC"/>
    <w:rsid w:val="00DA2939"/>
    <w:rsid w:val="00DB11B8"/>
    <w:rsid w:val="00DB7185"/>
    <w:rsid w:val="00DC20BF"/>
    <w:rsid w:val="00DC2701"/>
    <w:rsid w:val="00DD019B"/>
    <w:rsid w:val="00DE0D88"/>
    <w:rsid w:val="00E0132A"/>
    <w:rsid w:val="00E059DD"/>
    <w:rsid w:val="00E143F7"/>
    <w:rsid w:val="00E16300"/>
    <w:rsid w:val="00E22A2F"/>
    <w:rsid w:val="00E30974"/>
    <w:rsid w:val="00E42E62"/>
    <w:rsid w:val="00E64D0F"/>
    <w:rsid w:val="00EB2994"/>
    <w:rsid w:val="00EF122F"/>
    <w:rsid w:val="00EF20D6"/>
    <w:rsid w:val="00EF5EB1"/>
    <w:rsid w:val="00F02802"/>
    <w:rsid w:val="00F07166"/>
    <w:rsid w:val="00F215DA"/>
    <w:rsid w:val="00F34870"/>
    <w:rsid w:val="00F35A39"/>
    <w:rsid w:val="00F52CCA"/>
    <w:rsid w:val="00F65259"/>
    <w:rsid w:val="00F93127"/>
    <w:rsid w:val="00F9434F"/>
    <w:rsid w:val="00F94D5D"/>
    <w:rsid w:val="00FB1AFF"/>
    <w:rsid w:val="00FB5C0D"/>
    <w:rsid w:val="00FB650F"/>
    <w:rsid w:val="00FC323D"/>
    <w:rsid w:val="00FC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F46D"/>
  <w15:docId w15:val="{A078E68A-4C65-4AAC-BE5F-105952AD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728"/>
  </w:style>
  <w:style w:type="paragraph" w:styleId="2">
    <w:name w:val="heading 2"/>
    <w:basedOn w:val="a"/>
    <w:next w:val="a"/>
    <w:link w:val="20"/>
    <w:uiPriority w:val="9"/>
    <w:semiHidden/>
    <w:unhideWhenUsed/>
    <w:qFormat/>
    <w:rsid w:val="0083775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D0F"/>
    <w:rPr>
      <w:rFonts w:ascii="Tahoma" w:hAnsi="Tahoma" w:cs="Tahoma"/>
      <w:sz w:val="16"/>
      <w:szCs w:val="16"/>
    </w:rPr>
  </w:style>
  <w:style w:type="table" w:styleId="a5">
    <w:name w:val="Table Grid"/>
    <w:basedOn w:val="a1"/>
    <w:uiPriority w:val="59"/>
    <w:rsid w:val="008E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7185"/>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DB7185"/>
  </w:style>
  <w:style w:type="paragraph" w:styleId="a8">
    <w:name w:val="footer"/>
    <w:basedOn w:val="a"/>
    <w:link w:val="a9"/>
    <w:uiPriority w:val="99"/>
    <w:unhideWhenUsed/>
    <w:rsid w:val="00DB7185"/>
    <w:pPr>
      <w:tabs>
        <w:tab w:val="center" w:pos="4513"/>
        <w:tab w:val="right" w:pos="9026"/>
      </w:tabs>
      <w:spacing w:after="0" w:line="240" w:lineRule="auto"/>
    </w:pPr>
  </w:style>
  <w:style w:type="character" w:customStyle="1" w:styleId="a9">
    <w:name w:val="Нижний колонтитул Знак"/>
    <w:basedOn w:val="a0"/>
    <w:link w:val="a8"/>
    <w:uiPriority w:val="99"/>
    <w:rsid w:val="00DB7185"/>
  </w:style>
  <w:style w:type="paragraph" w:styleId="aa">
    <w:name w:val="List Paragraph"/>
    <w:basedOn w:val="a"/>
    <w:uiPriority w:val="34"/>
    <w:qFormat/>
    <w:rsid w:val="00DE0D88"/>
    <w:pPr>
      <w:ind w:left="720"/>
      <w:contextualSpacing/>
    </w:pPr>
  </w:style>
  <w:style w:type="character" w:customStyle="1" w:styleId="20">
    <w:name w:val="Заголовок 2 Знак"/>
    <w:basedOn w:val="a0"/>
    <w:link w:val="2"/>
    <w:uiPriority w:val="9"/>
    <w:semiHidden/>
    <w:rsid w:val="0083775E"/>
    <w:rPr>
      <w:rFonts w:asciiTheme="majorHAnsi" w:eastAsiaTheme="majorEastAsia" w:hAnsiTheme="majorHAnsi" w:cstheme="majorBidi"/>
      <w:b/>
      <w:bCs/>
      <w:color w:val="4F81BD" w:themeColor="accent1"/>
      <w:sz w:val="26"/>
      <w:szCs w:val="26"/>
      <w:lang w:val="en-US"/>
    </w:rPr>
  </w:style>
  <w:style w:type="paragraph" w:styleId="ab">
    <w:name w:val="Title"/>
    <w:basedOn w:val="a"/>
    <w:link w:val="ac"/>
    <w:qFormat/>
    <w:rsid w:val="00D64BA2"/>
    <w:pPr>
      <w:spacing w:after="0" w:line="240" w:lineRule="auto"/>
      <w:jc w:val="center"/>
    </w:pPr>
    <w:rPr>
      <w:rFonts w:ascii="Times New Roman" w:eastAsia="Times New Roman" w:hAnsi="Times New Roman" w:cs="Times New Roman"/>
      <w:b/>
      <w:sz w:val="52"/>
      <w:szCs w:val="20"/>
      <w:lang w:eastAsia="ru-RU"/>
    </w:rPr>
  </w:style>
  <w:style w:type="character" w:customStyle="1" w:styleId="ac">
    <w:name w:val="Заголовок Знак"/>
    <w:basedOn w:val="a0"/>
    <w:link w:val="ab"/>
    <w:rsid w:val="00D64BA2"/>
    <w:rPr>
      <w:rFonts w:ascii="Times New Roman" w:eastAsia="Times New Roman" w:hAnsi="Times New Roman" w:cs="Times New Roman"/>
      <w:b/>
      <w:sz w:val="52"/>
      <w:szCs w:val="20"/>
      <w:lang w:eastAsia="ru-RU"/>
    </w:rPr>
  </w:style>
  <w:style w:type="paragraph" w:styleId="ad">
    <w:name w:val="Body Text"/>
    <w:basedOn w:val="a"/>
    <w:link w:val="ae"/>
    <w:rsid w:val="00D64BA2"/>
    <w:pPr>
      <w:spacing w:after="0" w:line="240" w:lineRule="auto"/>
      <w:jc w:val="center"/>
    </w:pPr>
    <w:rPr>
      <w:rFonts w:ascii="Times New Roman" w:eastAsia="Times New Roman" w:hAnsi="Times New Roman" w:cs="Times New Roman"/>
      <w:b/>
      <w:color w:val="000000"/>
      <w:sz w:val="32"/>
      <w:szCs w:val="20"/>
      <w:lang w:eastAsia="ru-RU"/>
    </w:rPr>
  </w:style>
  <w:style w:type="character" w:customStyle="1" w:styleId="ae">
    <w:name w:val="Основной текст Знак"/>
    <w:basedOn w:val="a0"/>
    <w:link w:val="ad"/>
    <w:rsid w:val="00D64BA2"/>
    <w:rPr>
      <w:rFonts w:ascii="Times New Roman" w:eastAsia="Times New Roman" w:hAnsi="Times New Roman" w:cs="Times New Roman"/>
      <w:b/>
      <w:color w:val="000000"/>
      <w:sz w:val="32"/>
      <w:szCs w:val="20"/>
      <w:lang w:eastAsia="ru-RU"/>
    </w:rPr>
  </w:style>
  <w:style w:type="paragraph" w:customStyle="1" w:styleId="Default">
    <w:name w:val="Default"/>
    <w:rsid w:val="003A2874"/>
    <w:pPr>
      <w:autoSpaceDE w:val="0"/>
      <w:autoSpaceDN w:val="0"/>
      <w:adjustRightInd w:val="0"/>
      <w:spacing w:after="0" w:line="240" w:lineRule="auto"/>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D98D-1E4E-4FF1-966E-C28527A6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19</Pages>
  <Words>7408</Words>
  <Characters>42229</Characters>
  <Application>Microsoft Office Word</Application>
  <DocSecurity>0</DocSecurity>
  <Lines>351</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31</cp:revision>
  <cp:lastPrinted>2016-09-19T09:08:00Z</cp:lastPrinted>
  <dcterms:created xsi:type="dcterms:W3CDTF">2016-09-10T10:38:00Z</dcterms:created>
  <dcterms:modified xsi:type="dcterms:W3CDTF">2019-04-02T09:34:00Z</dcterms:modified>
</cp:coreProperties>
</file>